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5066"/>
      </w:tblGrid>
      <w:tr w:rsidR="00B36A63" w14:paraId="659C9666" w14:textId="77777777" w:rsidTr="00D8689D">
        <w:trPr>
          <w:trHeight w:val="2844"/>
        </w:trPr>
        <w:tc>
          <w:tcPr>
            <w:tcW w:w="5066" w:type="dxa"/>
          </w:tcPr>
          <w:p w14:paraId="659C965C" w14:textId="489DA359" w:rsidR="00B36A63" w:rsidRDefault="00B36A63" w:rsidP="00B36A63">
            <w:pPr>
              <w:rPr>
                <w:rFonts w:ascii="Tahoma" w:eastAsia="Times New Roman" w:hAnsi="Tahoma" w:cs="Tahoma"/>
                <w:b/>
                <w:bCs/>
                <w:color w:val="943634" w:themeColor="accent2" w:themeShade="BF"/>
                <w:sz w:val="28"/>
                <w:szCs w:val="28"/>
                <w:lang w:val="en-US" w:eastAsia="en-AU"/>
              </w:rPr>
            </w:pPr>
            <w:r>
              <w:rPr>
                <w:rFonts w:eastAsia="Times New Roman" w:cs="Tahoma"/>
                <w:b/>
                <w:bCs/>
                <w:noProof/>
                <w:sz w:val="20"/>
                <w:szCs w:val="20"/>
                <w:lang w:eastAsia="en-AU"/>
              </w:rPr>
              <w:t xml:space="preserve">                  </w:t>
            </w:r>
          </w:p>
          <w:p w14:paraId="659C965D" w14:textId="30EBCBF7" w:rsidR="00B36A63" w:rsidRPr="00357AF6" w:rsidRDefault="00B36A63" w:rsidP="00B36A63">
            <w:pPr>
              <w:rPr>
                <w:rFonts w:ascii="Tahoma" w:eastAsia="Times New Roman" w:hAnsi="Tahoma" w:cs="Tahoma"/>
                <w:b/>
                <w:bCs/>
                <w:sz w:val="24"/>
                <w:szCs w:val="24"/>
                <w:lang w:val="en-US" w:eastAsia="en-AU"/>
              </w:rPr>
            </w:pPr>
            <w:r w:rsidRPr="00943DC8">
              <w:rPr>
                <w:rFonts w:ascii="Tahoma" w:eastAsia="Times New Roman" w:hAnsi="Tahoma" w:cs="Tahoma"/>
                <w:b/>
                <w:bCs/>
                <w:color w:val="943634" w:themeColor="accent2" w:themeShade="BF"/>
                <w:sz w:val="28"/>
                <w:szCs w:val="28"/>
                <w:lang w:val="en-US" w:eastAsia="en-AU"/>
              </w:rPr>
              <w:t>FOR IMMEDIATE RELEASE</w:t>
            </w:r>
            <w:r w:rsidR="00721454">
              <w:rPr>
                <w:rFonts w:ascii="Tahoma" w:eastAsia="Times New Roman" w:hAnsi="Tahoma" w:cs="Tahoma"/>
                <w:b/>
                <w:bCs/>
                <w:color w:val="943634" w:themeColor="accent2" w:themeShade="BF"/>
                <w:sz w:val="28"/>
                <w:szCs w:val="28"/>
                <w:lang w:val="en-US" w:eastAsia="en-AU"/>
              </w:rPr>
              <w:br/>
            </w:r>
            <w:r w:rsidR="00743298">
              <w:rPr>
                <w:rFonts w:ascii="Tahoma" w:eastAsia="Times New Roman" w:hAnsi="Tahoma" w:cs="Tahoma"/>
                <w:b/>
                <w:lang w:eastAsia="en-AU"/>
              </w:rPr>
              <w:t>1</w:t>
            </w:r>
            <w:r w:rsidR="0063535F">
              <w:rPr>
                <w:rFonts w:ascii="Tahoma" w:eastAsia="Times New Roman" w:hAnsi="Tahoma" w:cs="Tahoma"/>
                <w:b/>
                <w:lang w:eastAsia="en-AU"/>
              </w:rPr>
              <w:t>4</w:t>
            </w:r>
            <w:r w:rsidR="00743298">
              <w:rPr>
                <w:rFonts w:ascii="Tahoma" w:eastAsia="Times New Roman" w:hAnsi="Tahoma" w:cs="Tahoma"/>
                <w:b/>
                <w:lang w:eastAsia="en-AU"/>
              </w:rPr>
              <w:t xml:space="preserve"> June</w:t>
            </w:r>
            <w:r w:rsidR="00B749EA">
              <w:rPr>
                <w:rFonts w:ascii="Tahoma" w:eastAsia="Times New Roman" w:hAnsi="Tahoma" w:cs="Tahoma"/>
                <w:b/>
                <w:lang w:eastAsia="en-AU"/>
              </w:rPr>
              <w:t xml:space="preserve"> 2024</w:t>
            </w:r>
            <w:r>
              <w:rPr>
                <w:rFonts w:ascii="Tahoma" w:eastAsia="Times New Roman" w:hAnsi="Tahoma" w:cs="Tahoma"/>
                <w:b/>
                <w:bCs/>
                <w:sz w:val="24"/>
                <w:szCs w:val="24"/>
                <w:lang w:val="en-US" w:eastAsia="en-AU"/>
              </w:rPr>
              <w:tab/>
            </w:r>
            <w:r>
              <w:rPr>
                <w:rFonts w:ascii="Tahoma" w:eastAsia="Times New Roman" w:hAnsi="Tahoma" w:cs="Tahoma"/>
                <w:b/>
                <w:bCs/>
                <w:sz w:val="24"/>
                <w:szCs w:val="24"/>
                <w:lang w:val="en-US" w:eastAsia="en-AU"/>
              </w:rPr>
              <w:tab/>
            </w:r>
            <w:r>
              <w:rPr>
                <w:rFonts w:ascii="Tahoma" w:eastAsia="Times New Roman" w:hAnsi="Tahoma" w:cs="Tahoma"/>
                <w:b/>
                <w:bCs/>
                <w:sz w:val="24"/>
                <w:szCs w:val="24"/>
                <w:lang w:val="en-US" w:eastAsia="en-AU"/>
              </w:rPr>
              <w:tab/>
            </w:r>
            <w:r>
              <w:rPr>
                <w:rFonts w:ascii="Tahoma" w:eastAsia="Times New Roman" w:hAnsi="Tahoma" w:cs="Tahoma"/>
                <w:b/>
                <w:bCs/>
                <w:sz w:val="24"/>
                <w:szCs w:val="24"/>
                <w:lang w:val="en-US" w:eastAsia="en-AU"/>
              </w:rPr>
              <w:tab/>
            </w:r>
            <w:r>
              <w:rPr>
                <w:rFonts w:ascii="Tahoma" w:eastAsia="Times New Roman" w:hAnsi="Tahoma" w:cs="Tahoma"/>
                <w:b/>
                <w:bCs/>
                <w:sz w:val="24"/>
                <w:szCs w:val="24"/>
                <w:lang w:val="en-US" w:eastAsia="en-AU"/>
              </w:rPr>
              <w:tab/>
            </w:r>
            <w:r>
              <w:rPr>
                <w:rFonts w:ascii="Tahoma" w:eastAsia="Times New Roman" w:hAnsi="Tahoma" w:cs="Tahoma"/>
                <w:b/>
                <w:bCs/>
                <w:sz w:val="24"/>
                <w:szCs w:val="24"/>
                <w:lang w:val="en-US" w:eastAsia="en-AU"/>
              </w:rPr>
              <w:tab/>
            </w:r>
            <w:r>
              <w:rPr>
                <w:rFonts w:ascii="Tahoma" w:eastAsia="Times New Roman" w:hAnsi="Tahoma" w:cs="Tahoma"/>
                <w:b/>
                <w:bCs/>
                <w:sz w:val="24"/>
                <w:szCs w:val="24"/>
                <w:lang w:val="en-US" w:eastAsia="en-AU"/>
              </w:rPr>
              <w:br/>
            </w:r>
          </w:p>
          <w:p w14:paraId="659C965E" w14:textId="77777777" w:rsidR="00B36A63" w:rsidRPr="00B468B2" w:rsidRDefault="00B468B2" w:rsidP="00D40B67">
            <w:pPr>
              <w:pStyle w:val="NoSpacing"/>
              <w:rPr>
                <w:rFonts w:eastAsia="Times New Roman"/>
                <w:b/>
                <w:lang w:val="en-US" w:eastAsia="en-AU"/>
              </w:rPr>
            </w:pPr>
            <w:r w:rsidRPr="00B468B2">
              <w:rPr>
                <w:rFonts w:eastAsia="Times New Roman"/>
                <w:b/>
                <w:lang w:val="en-US" w:eastAsia="en-AU"/>
              </w:rPr>
              <w:t>Lynne Clay</w:t>
            </w:r>
            <w:r w:rsidR="00B36A63" w:rsidRPr="009F3281">
              <w:rPr>
                <w:rFonts w:eastAsia="Times New Roman"/>
                <w:lang w:val="en-US" w:eastAsia="en-AU"/>
              </w:rPr>
              <w:t>|</w:t>
            </w:r>
            <w:r w:rsidR="00B36A63" w:rsidRPr="00B468B2">
              <w:rPr>
                <w:rFonts w:eastAsia="Times New Roman"/>
                <w:lang w:val="en-US" w:eastAsia="en-AU"/>
              </w:rPr>
              <w:t xml:space="preserve"> </w:t>
            </w:r>
            <w:r w:rsidRPr="00B468B2">
              <w:rPr>
                <w:rStyle w:val="Strong"/>
                <w:rFonts w:ascii="Tahoma" w:hAnsi="Tahoma" w:cs="Tahoma"/>
                <w:b w:val="0"/>
                <w:sz w:val="20"/>
                <w:szCs w:val="20"/>
              </w:rPr>
              <w:t>Marketing | Media | Communications</w:t>
            </w:r>
            <w:r w:rsidRPr="00B468B2">
              <w:rPr>
                <w:rStyle w:val="Strong"/>
                <w:b w:val="0"/>
                <w:sz w:val="20"/>
                <w:szCs w:val="20"/>
              </w:rPr>
              <w:t>  </w:t>
            </w:r>
          </w:p>
          <w:p w14:paraId="659C965F" w14:textId="33103854" w:rsidR="00B36A63" w:rsidRPr="00017BE9" w:rsidRDefault="00B36A63" w:rsidP="00D40B67">
            <w:pPr>
              <w:pStyle w:val="NoSpacing"/>
              <w:rPr>
                <w:rFonts w:ascii="Calibri" w:hAnsi="Calibri" w:cs="Times New Roman"/>
                <w:color w:val="943634" w:themeColor="accent2" w:themeShade="BF"/>
              </w:rPr>
            </w:pPr>
            <w:r>
              <w:rPr>
                <w:rFonts w:eastAsia="Times New Roman"/>
                <w:lang w:val="en-US" w:eastAsia="en-AU"/>
              </w:rPr>
              <w:t>Tenpin Bowling Association of Queensland Inc.</w:t>
            </w:r>
            <w:r>
              <w:rPr>
                <w:rFonts w:eastAsia="Times New Roman"/>
                <w:lang w:val="en-US" w:eastAsia="en-AU"/>
              </w:rPr>
              <w:tab/>
            </w:r>
            <w:r w:rsidR="00E712EC">
              <w:rPr>
                <w:rFonts w:eastAsia="Times New Roman"/>
                <w:lang w:val="en-US" w:eastAsia="en-AU"/>
              </w:rPr>
              <w:br/>
            </w:r>
            <w:r w:rsidRPr="00357AF6">
              <w:t>Sports House</w:t>
            </w:r>
            <w:r w:rsidR="00EB72D5">
              <w:t xml:space="preserve"> | </w:t>
            </w:r>
            <w:r w:rsidRPr="00357AF6">
              <w:t>150 Caxton Street l Milton QLD </w:t>
            </w:r>
            <w:r w:rsidR="00EB72D5">
              <w:t>4</w:t>
            </w:r>
            <w:r w:rsidRPr="00357AF6">
              <w:t>064</w:t>
            </w:r>
            <w:r>
              <w:br/>
            </w:r>
            <w:r w:rsidRPr="00357AF6">
              <w:t>e:</w:t>
            </w:r>
            <w:r w:rsidR="00E712EC">
              <w:t xml:space="preserve">  lynne.clay@outlook.com</w:t>
            </w:r>
            <w:r w:rsidRPr="00357AF6">
              <w:t>  </w:t>
            </w:r>
            <w:r w:rsidRPr="00017BE9">
              <w:rPr>
                <w:b/>
              </w:rPr>
              <w:t xml:space="preserve">|  </w:t>
            </w:r>
            <w:hyperlink r:id="rId4" w:history="1">
              <w:r w:rsidRPr="00017BE9">
                <w:rPr>
                  <w:rStyle w:val="Hyperlink"/>
                  <w:rFonts w:ascii="Tahoma" w:hAnsi="Tahoma" w:cs="Tahoma"/>
                  <w:b/>
                  <w:color w:val="943634" w:themeColor="accent2" w:themeShade="BF"/>
                  <w:sz w:val="20"/>
                  <w:szCs w:val="20"/>
                </w:rPr>
                <w:t>www.tbaq.org.au</w:t>
              </w:r>
            </w:hyperlink>
            <w:r w:rsidRPr="00017BE9">
              <w:rPr>
                <w:color w:val="943634" w:themeColor="accent2" w:themeShade="BF"/>
              </w:rPr>
              <w:t xml:space="preserve"> </w:t>
            </w:r>
            <w:r w:rsidR="003F0AF4">
              <w:rPr>
                <w:color w:val="943634" w:themeColor="accent2" w:themeShade="BF"/>
              </w:rPr>
              <w:br/>
            </w:r>
            <w:r w:rsidR="003F0AF4" w:rsidRPr="00357AF6">
              <w:t xml:space="preserve">t: </w:t>
            </w:r>
            <w:r w:rsidR="003F0AF4">
              <w:t xml:space="preserve">  </w:t>
            </w:r>
            <w:r w:rsidR="00836E27">
              <w:t>0</w:t>
            </w:r>
            <w:r w:rsidR="00D00E40">
              <w:t>2 9999 2210</w:t>
            </w:r>
            <w:r w:rsidR="00836E27">
              <w:t xml:space="preserve">      m:   0419 444 280</w:t>
            </w:r>
          </w:p>
          <w:p w14:paraId="659C9660" w14:textId="77777777" w:rsidR="00B36A63" w:rsidRDefault="00B36A63" w:rsidP="00DB57F0">
            <w:pPr>
              <w:rPr>
                <w:rFonts w:eastAsia="Times New Roman" w:cs="Tahoma"/>
                <w:b/>
                <w:bCs/>
                <w:noProof/>
                <w:sz w:val="20"/>
                <w:szCs w:val="20"/>
                <w:lang w:eastAsia="en-AU"/>
              </w:rPr>
            </w:pPr>
          </w:p>
        </w:tc>
        <w:tc>
          <w:tcPr>
            <w:tcW w:w="5066" w:type="dxa"/>
          </w:tcPr>
          <w:p w14:paraId="659C9661" w14:textId="77777777" w:rsidR="00B36A63" w:rsidRDefault="00B36A63" w:rsidP="00B36A63">
            <w:pPr>
              <w:rPr>
                <w:rFonts w:ascii="Tahoma" w:eastAsia="Times New Roman" w:hAnsi="Tahoma" w:cs="Tahoma"/>
                <w:sz w:val="20"/>
                <w:szCs w:val="20"/>
                <w:lang w:val="en-US" w:eastAsia="en-AU"/>
              </w:rPr>
            </w:pPr>
            <w:r>
              <w:rPr>
                <w:rFonts w:ascii="Tahoma" w:eastAsia="Times New Roman" w:hAnsi="Tahoma" w:cs="Tahoma"/>
                <w:noProof/>
                <w:sz w:val="20"/>
                <w:szCs w:val="20"/>
                <w:lang w:eastAsia="en-AU"/>
              </w:rPr>
              <w:t xml:space="preserve">                   </w:t>
            </w:r>
            <w:r>
              <w:rPr>
                <w:rFonts w:ascii="Tahoma" w:eastAsia="Times New Roman" w:hAnsi="Tahoma" w:cs="Tahoma"/>
                <w:noProof/>
                <w:sz w:val="20"/>
                <w:szCs w:val="20"/>
                <w:lang w:eastAsia="en-AU"/>
              </w:rPr>
              <w:drawing>
                <wp:inline distT="0" distB="0" distL="0" distR="0" wp14:anchorId="659C9689" wp14:editId="659C968A">
                  <wp:extent cx="711165" cy="10145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AQ new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3238" cy="1017532"/>
                          </a:xfrm>
                          <a:prstGeom prst="rect">
                            <a:avLst/>
                          </a:prstGeom>
                        </pic:spPr>
                      </pic:pic>
                    </a:graphicData>
                  </a:graphic>
                </wp:inline>
              </w:drawing>
            </w:r>
            <w:r>
              <w:rPr>
                <w:rFonts w:ascii="Tahoma" w:eastAsia="Times New Roman" w:hAnsi="Tahoma" w:cs="Tahoma"/>
                <w:noProof/>
                <w:sz w:val="20"/>
                <w:szCs w:val="20"/>
                <w:lang w:eastAsia="en-AU"/>
              </w:rPr>
              <w:t xml:space="preserve">             </w:t>
            </w:r>
            <w:r>
              <w:rPr>
                <w:rFonts w:eastAsia="Times New Roman" w:cs="Tahoma"/>
                <w:b/>
                <w:bCs/>
                <w:noProof/>
                <w:sz w:val="20"/>
                <w:szCs w:val="20"/>
                <w:lang w:eastAsia="en-AU"/>
              </w:rPr>
              <w:t xml:space="preserve">         </w:t>
            </w:r>
            <w:r>
              <w:rPr>
                <w:rFonts w:eastAsia="Times New Roman" w:cs="Tahoma"/>
                <w:b/>
                <w:bCs/>
                <w:noProof/>
                <w:sz w:val="20"/>
                <w:szCs w:val="20"/>
                <w:lang w:eastAsia="en-AU"/>
              </w:rPr>
              <w:drawing>
                <wp:inline distT="0" distB="0" distL="0" distR="0" wp14:anchorId="659C968B" wp14:editId="659C968C">
                  <wp:extent cx="714375" cy="896769"/>
                  <wp:effectExtent l="19050" t="0" r="9525" b="0"/>
                  <wp:docPr id="17" name="Picture 4" descr="Qld Gvt Logo 2 Line Pref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Gvt Logo 2 Line Prefered.jpg"/>
                          <pic:cNvPicPr/>
                        </pic:nvPicPr>
                        <pic:blipFill>
                          <a:blip r:embed="rId6" cstate="print"/>
                          <a:stretch>
                            <a:fillRect/>
                          </a:stretch>
                        </pic:blipFill>
                        <pic:spPr>
                          <a:xfrm>
                            <a:off x="0" y="0"/>
                            <a:ext cx="716280" cy="899160"/>
                          </a:xfrm>
                          <a:prstGeom prst="rect">
                            <a:avLst/>
                          </a:prstGeom>
                        </pic:spPr>
                      </pic:pic>
                    </a:graphicData>
                  </a:graphic>
                </wp:inline>
              </w:drawing>
            </w:r>
            <w:r>
              <w:rPr>
                <w:rFonts w:eastAsia="Times New Roman" w:cs="Tahoma"/>
                <w:b/>
                <w:bCs/>
                <w:noProof/>
                <w:sz w:val="20"/>
                <w:szCs w:val="20"/>
                <w:lang w:eastAsia="en-AU"/>
              </w:rPr>
              <w:t xml:space="preserve">                 </w:t>
            </w:r>
          </w:p>
          <w:p w14:paraId="659C9662" w14:textId="77777777" w:rsidR="00B36A63" w:rsidRDefault="00B36A63" w:rsidP="00B36A63">
            <w:pPr>
              <w:rPr>
                <w:rFonts w:ascii="Tahoma" w:eastAsia="Times New Roman" w:hAnsi="Tahoma" w:cs="Tahoma"/>
                <w:sz w:val="20"/>
                <w:szCs w:val="20"/>
                <w:lang w:val="en-US" w:eastAsia="en-AU"/>
              </w:rPr>
            </w:pPr>
            <w:r>
              <w:rPr>
                <w:rFonts w:ascii="Tahoma" w:eastAsia="Times New Roman" w:hAnsi="Tahoma" w:cs="Tahoma"/>
                <w:sz w:val="20"/>
                <w:szCs w:val="20"/>
                <w:lang w:val="en-US" w:eastAsia="en-AU"/>
              </w:rPr>
              <w:t xml:space="preserve">               </w:t>
            </w:r>
          </w:p>
          <w:p w14:paraId="659C9663" w14:textId="77777777" w:rsidR="00B36A63" w:rsidRDefault="00B36A63" w:rsidP="00B36A63">
            <w:pPr>
              <w:rPr>
                <w:rFonts w:ascii="Tahoma" w:eastAsia="Times New Roman" w:hAnsi="Tahoma" w:cs="Tahoma"/>
                <w:sz w:val="20"/>
                <w:szCs w:val="20"/>
                <w:lang w:val="en-US" w:eastAsia="en-AU"/>
              </w:rPr>
            </w:pPr>
            <w:r>
              <w:rPr>
                <w:rFonts w:ascii="Tahoma" w:eastAsia="Times New Roman" w:hAnsi="Tahoma" w:cs="Tahoma"/>
                <w:sz w:val="20"/>
                <w:szCs w:val="20"/>
                <w:lang w:val="en-US" w:eastAsia="en-AU"/>
              </w:rPr>
              <w:t xml:space="preserve">                   TBAQ proudly supported by Queensland    </w:t>
            </w:r>
          </w:p>
          <w:p w14:paraId="659C9664" w14:textId="77777777" w:rsidR="00B36A63" w:rsidRDefault="00B36A63" w:rsidP="00B36A63">
            <w:pPr>
              <w:rPr>
                <w:rFonts w:ascii="Tahoma" w:eastAsia="Times New Roman" w:hAnsi="Tahoma" w:cs="Tahoma"/>
                <w:sz w:val="20"/>
                <w:szCs w:val="20"/>
                <w:lang w:val="en-US" w:eastAsia="en-AU"/>
              </w:rPr>
            </w:pPr>
            <w:r>
              <w:rPr>
                <w:rFonts w:ascii="Tahoma" w:eastAsia="Times New Roman" w:hAnsi="Tahoma" w:cs="Tahoma"/>
                <w:sz w:val="20"/>
                <w:szCs w:val="20"/>
                <w:lang w:val="en-US" w:eastAsia="en-AU"/>
              </w:rPr>
              <w:t xml:space="preserve">                                  State Government                  </w:t>
            </w:r>
          </w:p>
          <w:p w14:paraId="659C9665" w14:textId="77777777" w:rsidR="00B36A63" w:rsidRDefault="00B36A63" w:rsidP="00B36A63">
            <w:pPr>
              <w:rPr>
                <w:rFonts w:eastAsia="Times New Roman" w:cs="Tahoma"/>
                <w:b/>
                <w:bCs/>
                <w:noProof/>
                <w:sz w:val="20"/>
                <w:szCs w:val="20"/>
                <w:lang w:eastAsia="en-AU"/>
              </w:rPr>
            </w:pPr>
            <w:r>
              <w:rPr>
                <w:rFonts w:eastAsia="Times New Roman" w:cs="Tahoma"/>
                <w:b/>
                <w:bCs/>
                <w:noProof/>
                <w:sz w:val="20"/>
                <w:szCs w:val="20"/>
                <w:lang w:eastAsia="en-AU"/>
              </w:rPr>
              <w:t xml:space="preserve">                                               </w:t>
            </w:r>
          </w:p>
        </w:tc>
      </w:tr>
    </w:tbl>
    <w:p w14:paraId="4AB30A24" w14:textId="62C8EA1D" w:rsidR="00824D46" w:rsidRDefault="00824D46" w:rsidP="00824D46">
      <w:pPr>
        <w:jc w:val="center"/>
        <w:rPr>
          <w:rFonts w:ascii="Verdana" w:hAnsi="Verdana"/>
          <w:b/>
          <w:bCs/>
          <w:sz w:val="24"/>
          <w:szCs w:val="24"/>
        </w:rPr>
      </w:pPr>
      <w:r w:rsidRPr="00824D46">
        <w:rPr>
          <w:rFonts w:ascii="Verdana" w:hAnsi="Verdana"/>
          <w:b/>
          <w:bCs/>
          <w:sz w:val="24"/>
          <w:szCs w:val="24"/>
        </w:rPr>
        <w:t xml:space="preserve"> </w:t>
      </w:r>
      <w:r>
        <w:rPr>
          <w:rFonts w:ascii="Verdana" w:hAnsi="Verdana"/>
          <w:b/>
          <w:bCs/>
          <w:sz w:val="24"/>
          <w:szCs w:val="24"/>
        </w:rPr>
        <w:t>TENPIN BOWLING – A SPORT FOR ALL</w:t>
      </w:r>
      <w:r w:rsidR="00FF520A">
        <w:rPr>
          <w:rFonts w:ascii="Verdana" w:hAnsi="Verdana"/>
          <w:b/>
          <w:bCs/>
          <w:sz w:val="24"/>
          <w:szCs w:val="24"/>
        </w:rPr>
        <w:t>!</w:t>
      </w:r>
    </w:p>
    <w:p w14:paraId="1833CB7E" w14:textId="6FD79DEE" w:rsidR="00933D49" w:rsidRPr="00824D46" w:rsidRDefault="00E012E5" w:rsidP="00933D49">
      <w:pPr>
        <w:jc w:val="center"/>
        <w:rPr>
          <w:rFonts w:ascii="Verdana" w:hAnsi="Verdana"/>
          <w:b/>
          <w:bCs/>
        </w:rPr>
      </w:pPr>
      <w:r w:rsidRPr="00824D46">
        <w:rPr>
          <w:rFonts w:ascii="Verdana" w:hAnsi="Verdana"/>
          <w:b/>
          <w:bCs/>
        </w:rPr>
        <w:t xml:space="preserve">Logan City Tournament Attracts Competitors </w:t>
      </w:r>
      <w:r w:rsidR="008F4095">
        <w:rPr>
          <w:rFonts w:ascii="Verdana" w:hAnsi="Verdana"/>
          <w:b/>
          <w:bCs/>
        </w:rPr>
        <w:t>f</w:t>
      </w:r>
      <w:r w:rsidRPr="00824D46">
        <w:rPr>
          <w:rFonts w:ascii="Verdana" w:hAnsi="Verdana"/>
          <w:b/>
          <w:bCs/>
        </w:rPr>
        <w:t xml:space="preserve">rom Far </w:t>
      </w:r>
      <w:r>
        <w:rPr>
          <w:rFonts w:ascii="Verdana" w:hAnsi="Verdana"/>
          <w:b/>
          <w:bCs/>
        </w:rPr>
        <w:t>a</w:t>
      </w:r>
      <w:r w:rsidRPr="00824D46">
        <w:rPr>
          <w:rFonts w:ascii="Verdana" w:hAnsi="Verdana"/>
          <w:b/>
          <w:bCs/>
        </w:rPr>
        <w:t>nd Wide</w:t>
      </w:r>
    </w:p>
    <w:p w14:paraId="3AABA8F9" w14:textId="77777777" w:rsidR="00BD09F2" w:rsidRPr="00FA3830" w:rsidRDefault="00BD09F2" w:rsidP="00BD09F2">
      <w:pPr>
        <w:jc w:val="center"/>
        <w:rPr>
          <w:rFonts w:ascii="Verdana" w:hAnsi="Verdana"/>
          <w:b/>
          <w:bCs/>
          <w:sz w:val="24"/>
          <w:szCs w:val="24"/>
        </w:rPr>
      </w:pPr>
      <w:r>
        <w:rPr>
          <w:rFonts w:ascii="Verdana" w:hAnsi="Verdana"/>
          <w:b/>
          <w:bCs/>
          <w:noProof/>
          <w:sz w:val="24"/>
          <w:szCs w:val="24"/>
        </w:rPr>
        <w:drawing>
          <wp:inline distT="0" distB="0" distL="0" distR="0" wp14:anchorId="70E9A93A" wp14:editId="7850AC3E">
            <wp:extent cx="1801900" cy="802056"/>
            <wp:effectExtent l="0" t="0" r="8255" b="0"/>
            <wp:docPr id="645594792"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4792" name="Picture 1" descr="A logo with text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8939" cy="809640"/>
                    </a:xfrm>
                    <a:prstGeom prst="rect">
                      <a:avLst/>
                    </a:prstGeom>
                  </pic:spPr>
                </pic:pic>
              </a:graphicData>
            </a:graphic>
          </wp:inline>
        </w:drawing>
      </w:r>
    </w:p>
    <w:p w14:paraId="50BC7DA9" w14:textId="50E825F8" w:rsidR="008348BC" w:rsidRDefault="000F1F07" w:rsidP="00BD09F2">
      <w:pPr>
        <w:jc w:val="both"/>
        <w:rPr>
          <w:rFonts w:ascii="Verdana" w:eastAsia="Times New Roman" w:hAnsi="Verdana" w:cs="Times New Roman"/>
          <w:lang w:eastAsia="en-AU"/>
        </w:rPr>
      </w:pPr>
      <w:r w:rsidRPr="000F1F07">
        <w:rPr>
          <w:rFonts w:ascii="Verdana" w:eastAsia="Times New Roman" w:hAnsi="Verdana" w:cs="Times New Roman"/>
          <w:lang w:eastAsia="en-AU"/>
        </w:rPr>
        <w:t xml:space="preserve">Tenpin bowling is fun to play </w:t>
      </w:r>
      <w:r w:rsidR="002E6178">
        <w:rPr>
          <w:rFonts w:ascii="Verdana" w:eastAsia="Times New Roman" w:hAnsi="Verdana" w:cs="Times New Roman"/>
          <w:lang w:eastAsia="en-AU"/>
        </w:rPr>
        <w:t>with family and friends</w:t>
      </w:r>
      <w:r w:rsidRPr="000F1F07">
        <w:rPr>
          <w:rFonts w:ascii="Verdana" w:eastAsia="Times New Roman" w:hAnsi="Verdana" w:cs="Times New Roman"/>
          <w:lang w:eastAsia="en-AU"/>
        </w:rPr>
        <w:t xml:space="preserve"> and even more fun</w:t>
      </w:r>
      <w:r w:rsidR="003E4C82">
        <w:rPr>
          <w:rFonts w:ascii="Verdana" w:eastAsia="Times New Roman" w:hAnsi="Verdana" w:cs="Times New Roman"/>
          <w:lang w:eastAsia="en-AU"/>
        </w:rPr>
        <w:t xml:space="preserve"> – and challenging -</w:t>
      </w:r>
      <w:r w:rsidRPr="000F1F07">
        <w:rPr>
          <w:rFonts w:ascii="Verdana" w:eastAsia="Times New Roman" w:hAnsi="Verdana" w:cs="Times New Roman"/>
          <w:lang w:eastAsia="en-AU"/>
        </w:rPr>
        <w:t xml:space="preserve"> as </w:t>
      </w:r>
      <w:r>
        <w:rPr>
          <w:rFonts w:ascii="Verdana" w:eastAsia="Times New Roman" w:hAnsi="Verdana" w:cs="Times New Roman"/>
          <w:lang w:eastAsia="en-AU"/>
        </w:rPr>
        <w:t xml:space="preserve">a </w:t>
      </w:r>
      <w:r w:rsidR="0070568B">
        <w:rPr>
          <w:rFonts w:ascii="Verdana" w:eastAsia="Times New Roman" w:hAnsi="Verdana" w:cs="Times New Roman"/>
          <w:lang w:eastAsia="en-AU"/>
        </w:rPr>
        <w:t xml:space="preserve">highly </w:t>
      </w:r>
      <w:r w:rsidRPr="000F1F07">
        <w:rPr>
          <w:rFonts w:ascii="Verdana" w:eastAsia="Times New Roman" w:hAnsi="Verdana" w:cs="Times New Roman"/>
          <w:lang w:eastAsia="en-AU"/>
        </w:rPr>
        <w:t xml:space="preserve">competitive sport.  </w:t>
      </w:r>
    </w:p>
    <w:p w14:paraId="6B929701" w14:textId="4D5B834B" w:rsidR="002005B6" w:rsidRDefault="00E5116E" w:rsidP="00BD09F2">
      <w:pPr>
        <w:jc w:val="both"/>
        <w:rPr>
          <w:rFonts w:ascii="Verdana" w:hAnsi="Verdana"/>
        </w:rPr>
      </w:pPr>
      <w:r w:rsidRPr="000F1F07">
        <w:rPr>
          <w:rFonts w:ascii="Verdana" w:hAnsi="Verdana"/>
        </w:rPr>
        <w:t>H</w:t>
      </w:r>
      <w:r w:rsidR="004040A5" w:rsidRPr="000F1F07">
        <w:rPr>
          <w:rFonts w:ascii="Verdana" w:hAnsi="Verdana"/>
        </w:rPr>
        <w:t>ugely popular with teenagers and younger players</w:t>
      </w:r>
      <w:r w:rsidR="009846D2" w:rsidRPr="000F1F07">
        <w:rPr>
          <w:rFonts w:ascii="Verdana" w:hAnsi="Verdana"/>
        </w:rPr>
        <w:t>, the sport will</w:t>
      </w:r>
      <w:r w:rsidR="00994D43" w:rsidRPr="000F1F07">
        <w:rPr>
          <w:rFonts w:ascii="Verdana" w:hAnsi="Verdana"/>
        </w:rPr>
        <w:t xml:space="preserve"> </w:t>
      </w:r>
      <w:r w:rsidR="009846D2" w:rsidRPr="000F1F07">
        <w:rPr>
          <w:rFonts w:ascii="Verdana" w:hAnsi="Verdana"/>
        </w:rPr>
        <w:t>showcas</w:t>
      </w:r>
      <w:r w:rsidR="00E107A5" w:rsidRPr="000F1F07">
        <w:rPr>
          <w:rFonts w:ascii="Verdana" w:hAnsi="Verdana"/>
        </w:rPr>
        <w:t>e</w:t>
      </w:r>
      <w:r w:rsidR="00994D43" w:rsidRPr="000F1F07">
        <w:rPr>
          <w:rFonts w:ascii="Verdana" w:hAnsi="Verdana"/>
        </w:rPr>
        <w:t xml:space="preserve"> some of Australia’s top talent </w:t>
      </w:r>
      <w:r w:rsidR="009846D2" w:rsidRPr="000F1F07">
        <w:rPr>
          <w:rFonts w:ascii="Verdana" w:hAnsi="Verdana"/>
        </w:rPr>
        <w:t xml:space="preserve">at </w:t>
      </w:r>
      <w:r w:rsidR="009846D2" w:rsidRPr="001900B9">
        <w:rPr>
          <w:rFonts w:ascii="Verdana" w:hAnsi="Verdana"/>
        </w:rPr>
        <w:t>Logan City Tenpin</w:t>
      </w:r>
      <w:r w:rsidR="001900B9" w:rsidRPr="001900B9">
        <w:rPr>
          <w:rFonts w:ascii="Verdana" w:hAnsi="Verdana"/>
        </w:rPr>
        <w:t xml:space="preserve"> Bowling Centre</w:t>
      </w:r>
      <w:r w:rsidR="009846D2" w:rsidRPr="000F1F07">
        <w:rPr>
          <w:rFonts w:ascii="Verdana" w:hAnsi="Verdana"/>
        </w:rPr>
        <w:t xml:space="preserve"> </w:t>
      </w:r>
      <w:r w:rsidRPr="000F1F07">
        <w:rPr>
          <w:rFonts w:ascii="Verdana" w:hAnsi="Verdana"/>
        </w:rPr>
        <w:t xml:space="preserve">for three action-packed days between </w:t>
      </w:r>
      <w:r w:rsidR="00984DE8">
        <w:rPr>
          <w:rFonts w:ascii="Verdana" w:hAnsi="Verdana"/>
        </w:rPr>
        <w:t>29</w:t>
      </w:r>
      <w:r w:rsidR="00B73390">
        <w:rPr>
          <w:rFonts w:ascii="Verdana" w:hAnsi="Verdana"/>
        </w:rPr>
        <w:t>th</w:t>
      </w:r>
      <w:r w:rsidR="00994D43" w:rsidRPr="000F1F07">
        <w:rPr>
          <w:rFonts w:ascii="Verdana" w:hAnsi="Verdana"/>
        </w:rPr>
        <w:t xml:space="preserve"> June</w:t>
      </w:r>
      <w:r w:rsidRPr="000F1F07">
        <w:rPr>
          <w:rFonts w:ascii="Verdana" w:hAnsi="Verdana"/>
        </w:rPr>
        <w:t xml:space="preserve"> and </w:t>
      </w:r>
      <w:r w:rsidR="00994D43" w:rsidRPr="000F1F07">
        <w:rPr>
          <w:rFonts w:ascii="Verdana" w:hAnsi="Verdana"/>
        </w:rPr>
        <w:t>1</w:t>
      </w:r>
      <w:r w:rsidR="00B73390">
        <w:rPr>
          <w:rFonts w:ascii="Verdana" w:hAnsi="Verdana"/>
        </w:rPr>
        <w:t>st</w:t>
      </w:r>
      <w:r w:rsidR="00994D43" w:rsidRPr="000F1F07">
        <w:rPr>
          <w:rFonts w:ascii="Verdana" w:hAnsi="Verdana"/>
        </w:rPr>
        <w:t xml:space="preserve"> July</w:t>
      </w:r>
      <w:r w:rsidRPr="000F1F07">
        <w:rPr>
          <w:rFonts w:ascii="Verdana" w:hAnsi="Verdana"/>
        </w:rPr>
        <w:t>.</w:t>
      </w:r>
      <w:r w:rsidR="00994D43" w:rsidRPr="000F1F07">
        <w:rPr>
          <w:rFonts w:ascii="Verdana" w:hAnsi="Verdana"/>
        </w:rPr>
        <w:t xml:space="preserve"> </w:t>
      </w:r>
    </w:p>
    <w:p w14:paraId="01CFA542" w14:textId="5EECE5E9" w:rsidR="00332976" w:rsidRDefault="00757D80" w:rsidP="00332976">
      <w:pPr>
        <w:jc w:val="both"/>
        <w:rPr>
          <w:rFonts w:ascii="Verdana" w:eastAsia="Times New Roman" w:hAnsi="Verdana" w:cs="Times New Roman"/>
          <w:lang w:eastAsia="en-AU"/>
        </w:rPr>
      </w:pPr>
      <w:r>
        <w:rPr>
          <w:rFonts w:ascii="Verdana" w:eastAsia="Times New Roman" w:hAnsi="Verdana" w:cs="Times New Roman"/>
          <w:lang w:eastAsia="en-AU"/>
        </w:rPr>
        <w:t>Only</w:t>
      </w:r>
      <w:r w:rsidR="00C1338C">
        <w:rPr>
          <w:rFonts w:ascii="Verdana" w:eastAsia="Times New Roman" w:hAnsi="Verdana" w:cs="Times New Roman"/>
          <w:lang w:eastAsia="en-AU"/>
        </w:rPr>
        <w:t xml:space="preserve"> a</w:t>
      </w:r>
      <w:r>
        <w:rPr>
          <w:rFonts w:ascii="Verdana" w:eastAsia="Times New Roman" w:hAnsi="Verdana" w:cs="Times New Roman"/>
          <w:lang w:eastAsia="en-AU"/>
        </w:rPr>
        <w:t xml:space="preserve"> l</w:t>
      </w:r>
      <w:r w:rsidR="00332976" w:rsidRPr="00332976">
        <w:rPr>
          <w:rFonts w:ascii="Verdana" w:eastAsia="Times New Roman" w:hAnsi="Verdana" w:cs="Times New Roman"/>
          <w:lang w:eastAsia="en-AU"/>
        </w:rPr>
        <w:t>imited</w:t>
      </w:r>
      <w:r w:rsidR="00CA51AF">
        <w:rPr>
          <w:rFonts w:ascii="Verdana" w:eastAsia="Times New Roman" w:hAnsi="Verdana" w:cs="Times New Roman"/>
          <w:lang w:eastAsia="en-AU"/>
        </w:rPr>
        <w:t xml:space="preserve"> </w:t>
      </w:r>
      <w:r w:rsidR="00C1338C">
        <w:rPr>
          <w:rFonts w:ascii="Verdana" w:eastAsia="Times New Roman" w:hAnsi="Verdana" w:cs="Times New Roman"/>
          <w:lang w:eastAsia="en-AU"/>
        </w:rPr>
        <w:t xml:space="preserve">number of entries </w:t>
      </w:r>
      <w:r w:rsidR="00332976" w:rsidRPr="00332976">
        <w:rPr>
          <w:rFonts w:ascii="Verdana" w:eastAsia="Times New Roman" w:hAnsi="Verdana" w:cs="Times New Roman"/>
          <w:lang w:eastAsia="en-AU"/>
        </w:rPr>
        <w:t>are</w:t>
      </w:r>
      <w:r w:rsidR="00CA51AF">
        <w:rPr>
          <w:rFonts w:ascii="Verdana" w:eastAsia="Times New Roman" w:hAnsi="Verdana" w:cs="Times New Roman"/>
          <w:lang w:eastAsia="en-AU"/>
        </w:rPr>
        <w:t xml:space="preserve"> now</w:t>
      </w:r>
      <w:r w:rsidR="00332976" w:rsidRPr="00332976">
        <w:rPr>
          <w:rFonts w:ascii="Verdana" w:eastAsia="Times New Roman" w:hAnsi="Verdana" w:cs="Times New Roman"/>
          <w:lang w:eastAsia="en-AU"/>
        </w:rPr>
        <w:t xml:space="preserve"> available for</w:t>
      </w:r>
      <w:r w:rsidR="00332976">
        <w:rPr>
          <w:rFonts w:ascii="Verdana" w:eastAsia="Times New Roman" w:hAnsi="Verdana" w:cs="Times New Roman"/>
          <w:lang w:eastAsia="en-AU"/>
        </w:rPr>
        <w:t xml:space="preserve"> </w:t>
      </w:r>
      <w:r w:rsidR="00332976">
        <w:rPr>
          <w:rFonts w:ascii="Verdana" w:hAnsi="Verdana"/>
        </w:rPr>
        <w:t>t</w:t>
      </w:r>
      <w:r w:rsidR="00332976" w:rsidRPr="000F1F07">
        <w:rPr>
          <w:rFonts w:ascii="Verdana" w:hAnsi="Verdana"/>
        </w:rPr>
        <w:t xml:space="preserve">he 2024 </w:t>
      </w:r>
      <w:r w:rsidR="00332976" w:rsidRPr="000F1F07">
        <w:rPr>
          <w:rFonts w:ascii="Verdana" w:hAnsi="Verdana"/>
          <w:b/>
          <w:bCs/>
        </w:rPr>
        <w:t>Queensland Junior Cup</w:t>
      </w:r>
      <w:r w:rsidR="00763511">
        <w:rPr>
          <w:rFonts w:ascii="Verdana" w:hAnsi="Verdana"/>
          <w:b/>
          <w:bCs/>
        </w:rPr>
        <w:t xml:space="preserve"> </w:t>
      </w:r>
      <w:r w:rsidR="00763511">
        <w:rPr>
          <w:rFonts w:ascii="Verdana" w:hAnsi="Verdana"/>
        </w:rPr>
        <w:t xml:space="preserve">and </w:t>
      </w:r>
      <w:r w:rsidR="00763511" w:rsidRPr="00763511">
        <w:rPr>
          <w:rFonts w:ascii="Verdana" w:hAnsi="Verdana"/>
          <w:b/>
          <w:bCs/>
        </w:rPr>
        <w:t>Queensland Youth Cup</w:t>
      </w:r>
      <w:r w:rsidR="00332976" w:rsidRPr="00332976">
        <w:rPr>
          <w:rFonts w:ascii="Verdana" w:eastAsia="Times New Roman" w:hAnsi="Verdana" w:cs="Times New Roman"/>
          <w:lang w:eastAsia="en-AU"/>
        </w:rPr>
        <w:t xml:space="preserve"> with </w:t>
      </w:r>
      <w:r w:rsidR="008348BC">
        <w:rPr>
          <w:rFonts w:ascii="Verdana" w:eastAsia="Times New Roman" w:hAnsi="Verdana" w:cs="Times New Roman"/>
          <w:lang w:eastAsia="en-AU"/>
        </w:rPr>
        <w:t xml:space="preserve">close to 100 </w:t>
      </w:r>
      <w:r w:rsidR="00332976" w:rsidRPr="00332976">
        <w:rPr>
          <w:rFonts w:ascii="Verdana" w:eastAsia="Times New Roman" w:hAnsi="Verdana" w:cs="Times New Roman"/>
          <w:lang w:eastAsia="en-AU"/>
        </w:rPr>
        <w:t>bowlers</w:t>
      </w:r>
      <w:r w:rsidR="00332976">
        <w:rPr>
          <w:rFonts w:ascii="Verdana" w:eastAsia="Times New Roman" w:hAnsi="Verdana" w:cs="Times New Roman"/>
          <w:lang w:eastAsia="en-AU"/>
        </w:rPr>
        <w:t xml:space="preserve"> from across the country</w:t>
      </w:r>
      <w:r w:rsidR="00332976" w:rsidRPr="00332976">
        <w:rPr>
          <w:rFonts w:ascii="Verdana" w:eastAsia="Times New Roman" w:hAnsi="Verdana" w:cs="Times New Roman"/>
          <w:lang w:eastAsia="en-AU"/>
        </w:rPr>
        <w:t xml:space="preserve"> </w:t>
      </w:r>
      <w:r w:rsidR="008348BC">
        <w:rPr>
          <w:rFonts w:ascii="Verdana" w:eastAsia="Times New Roman" w:hAnsi="Verdana" w:cs="Times New Roman"/>
          <w:lang w:eastAsia="en-AU"/>
        </w:rPr>
        <w:t xml:space="preserve">expected </w:t>
      </w:r>
      <w:r w:rsidR="00332976" w:rsidRPr="00332976">
        <w:rPr>
          <w:rFonts w:ascii="Verdana" w:eastAsia="Times New Roman" w:hAnsi="Verdana" w:cs="Times New Roman"/>
          <w:lang w:eastAsia="en-AU"/>
        </w:rPr>
        <w:t>to compete</w:t>
      </w:r>
      <w:r w:rsidR="00763511">
        <w:rPr>
          <w:rFonts w:ascii="Verdana" w:eastAsia="Times New Roman" w:hAnsi="Verdana" w:cs="Times New Roman"/>
          <w:lang w:eastAsia="en-AU"/>
        </w:rPr>
        <w:t xml:space="preserve">.  </w:t>
      </w:r>
      <w:r w:rsidR="00A12D19">
        <w:rPr>
          <w:rFonts w:ascii="Verdana" w:eastAsia="Times New Roman" w:hAnsi="Verdana" w:cs="Times New Roman"/>
          <w:lang w:eastAsia="en-AU"/>
        </w:rPr>
        <w:t>A</w:t>
      </w:r>
      <w:r w:rsidR="00A12D19">
        <w:rPr>
          <w:rFonts w:ascii="Verdana" w:hAnsi="Verdana"/>
        </w:rPr>
        <w:t xml:space="preserve"> </w:t>
      </w:r>
      <w:r w:rsidR="00A12D19" w:rsidRPr="000F1F07">
        <w:rPr>
          <w:rFonts w:ascii="Verdana" w:hAnsi="Verdana"/>
        </w:rPr>
        <w:t xml:space="preserve">total prize pool </w:t>
      </w:r>
      <w:r w:rsidR="00A12D19">
        <w:rPr>
          <w:rFonts w:ascii="Verdana" w:hAnsi="Verdana"/>
        </w:rPr>
        <w:t>worth</w:t>
      </w:r>
      <w:r w:rsidR="00A12D19" w:rsidRPr="000F1F07">
        <w:rPr>
          <w:rFonts w:ascii="Verdana" w:hAnsi="Verdana"/>
        </w:rPr>
        <w:t xml:space="preserve"> more than $12,000</w:t>
      </w:r>
      <w:r w:rsidR="00A12D19">
        <w:rPr>
          <w:rFonts w:ascii="Verdana" w:hAnsi="Verdana"/>
        </w:rPr>
        <w:t xml:space="preserve"> including c</w:t>
      </w:r>
      <w:r w:rsidR="00934D4C" w:rsidRPr="000F1F07">
        <w:rPr>
          <w:rFonts w:ascii="Verdana" w:hAnsi="Verdana"/>
        </w:rPr>
        <w:t>ash, trophies and an array of prizes</w:t>
      </w:r>
      <w:r w:rsidR="00934D4C">
        <w:rPr>
          <w:rFonts w:ascii="Verdana" w:hAnsi="Verdana"/>
        </w:rPr>
        <w:t xml:space="preserve"> </w:t>
      </w:r>
      <w:r w:rsidR="00A12D19">
        <w:rPr>
          <w:rFonts w:ascii="Verdana" w:hAnsi="Verdana"/>
        </w:rPr>
        <w:t xml:space="preserve">is </w:t>
      </w:r>
      <w:r w:rsidR="00934D4C">
        <w:rPr>
          <w:rFonts w:ascii="Verdana" w:hAnsi="Verdana"/>
        </w:rPr>
        <w:t>on offer</w:t>
      </w:r>
      <w:r w:rsidR="00934D4C" w:rsidRPr="000F1F07">
        <w:rPr>
          <w:rFonts w:ascii="Verdana" w:hAnsi="Verdana"/>
        </w:rPr>
        <w:t xml:space="preserve">. </w:t>
      </w:r>
    </w:p>
    <w:p w14:paraId="35F6C222" w14:textId="343BEF47" w:rsidR="00332976" w:rsidRDefault="00332976" w:rsidP="00332976">
      <w:pPr>
        <w:jc w:val="both"/>
        <w:rPr>
          <w:rStyle w:val="s1"/>
          <w:rFonts w:ascii="Verdana" w:eastAsia="Times New Roman" w:hAnsi="Verdana"/>
        </w:rPr>
      </w:pPr>
      <w:r w:rsidRPr="000F1F07">
        <w:rPr>
          <w:rFonts w:ascii="Verdana" w:hAnsi="Verdana"/>
        </w:rPr>
        <w:t>“We already have 5 out of 8 squads</w:t>
      </w:r>
      <w:r w:rsidR="00763511">
        <w:rPr>
          <w:rFonts w:ascii="Verdana" w:hAnsi="Verdana"/>
        </w:rPr>
        <w:t xml:space="preserve"> completely</w:t>
      </w:r>
      <w:r w:rsidRPr="000F1F07">
        <w:rPr>
          <w:rFonts w:ascii="Verdana" w:hAnsi="Verdana"/>
        </w:rPr>
        <w:t xml:space="preserve"> filled,</w:t>
      </w:r>
      <w:r w:rsidRPr="000F1F07">
        <w:rPr>
          <w:rStyle w:val="s1"/>
          <w:rFonts w:ascii="Verdana" w:eastAsia="Times New Roman" w:hAnsi="Verdana"/>
        </w:rPr>
        <w:t>” said TBAQ Junior Committee Chair Jodi Bishop today.   “We are one of very few ranked events that have equal prize money for both male and female bowlers across all divisions and we’re very proud of this.</w:t>
      </w:r>
      <w:r w:rsidR="00763511">
        <w:rPr>
          <w:rStyle w:val="s1"/>
          <w:rFonts w:ascii="Verdana" w:eastAsia="Times New Roman" w:hAnsi="Verdana"/>
        </w:rPr>
        <w:t>”</w:t>
      </w:r>
      <w:r w:rsidRPr="000F1F07">
        <w:rPr>
          <w:rStyle w:val="s1"/>
          <w:rFonts w:ascii="Verdana" w:eastAsia="Times New Roman" w:hAnsi="Verdana"/>
        </w:rPr>
        <w:t xml:space="preserve"> </w:t>
      </w:r>
    </w:p>
    <w:p w14:paraId="52682E93" w14:textId="19BD3C43" w:rsidR="00332976" w:rsidRPr="000F1F07" w:rsidRDefault="00332976" w:rsidP="00BD09F2">
      <w:pPr>
        <w:jc w:val="both"/>
        <w:rPr>
          <w:rFonts w:ascii="Verdana" w:hAnsi="Verdana"/>
        </w:rPr>
      </w:pPr>
      <w:r w:rsidRPr="000F1F07">
        <w:rPr>
          <w:rStyle w:val="s1"/>
          <w:rFonts w:ascii="Verdana" w:eastAsia="Times New Roman" w:hAnsi="Verdana"/>
        </w:rPr>
        <w:t xml:space="preserve">“The tournament has attracted </w:t>
      </w:r>
      <w:r w:rsidR="00763511">
        <w:rPr>
          <w:rStyle w:val="s1"/>
          <w:rFonts w:ascii="Verdana" w:eastAsia="Times New Roman" w:hAnsi="Verdana"/>
        </w:rPr>
        <w:t xml:space="preserve">participants </w:t>
      </w:r>
      <w:r w:rsidRPr="000F1F07">
        <w:rPr>
          <w:rFonts w:ascii="Verdana" w:hAnsi="Verdana"/>
        </w:rPr>
        <w:t xml:space="preserve">from far and wide - </w:t>
      </w:r>
      <w:r w:rsidRPr="000F1F07">
        <w:rPr>
          <w:rStyle w:val="s1"/>
          <w:rFonts w:ascii="Verdana" w:eastAsia="Times New Roman" w:hAnsi="Verdana"/>
        </w:rPr>
        <w:t>Queensland, New South Wales, Victoria, South Australia, Tasmania and New Zealand – and we’ve also had a tremendous response from the local region,” she</w:t>
      </w:r>
      <w:r w:rsidR="00817132">
        <w:rPr>
          <w:rStyle w:val="s1"/>
          <w:rFonts w:ascii="Verdana" w:eastAsia="Times New Roman" w:hAnsi="Verdana"/>
        </w:rPr>
        <w:t xml:space="preserve"> pointed out</w:t>
      </w:r>
      <w:r w:rsidRPr="000F1F07">
        <w:rPr>
          <w:rStyle w:val="s1"/>
          <w:rFonts w:ascii="Verdana" w:eastAsia="Times New Roman" w:hAnsi="Verdana"/>
        </w:rPr>
        <w:t>.</w:t>
      </w:r>
    </w:p>
    <w:p w14:paraId="34AAE2DA" w14:textId="44041EAE" w:rsidR="00F04549" w:rsidRDefault="00CD45B8" w:rsidP="00170839">
      <w:pPr>
        <w:jc w:val="both"/>
        <w:rPr>
          <w:rFonts w:ascii="Verdana" w:eastAsia="Times New Roman" w:hAnsi="Verdana" w:cs="Times New Roman"/>
          <w:lang w:eastAsia="en-AU"/>
        </w:rPr>
      </w:pPr>
      <w:r w:rsidRPr="000F1F07">
        <w:rPr>
          <w:rFonts w:ascii="Verdana" w:eastAsia="Times New Roman" w:hAnsi="Verdana" w:cs="Times New Roman"/>
          <w:lang w:eastAsia="en-AU"/>
        </w:rPr>
        <w:t>At last year’s Queensland Junior Cup, the youngest competitor was 8</w:t>
      </w:r>
      <w:r w:rsidR="00A535C3">
        <w:rPr>
          <w:rFonts w:ascii="Verdana" w:eastAsia="Times New Roman" w:hAnsi="Verdana" w:cs="Times New Roman"/>
          <w:lang w:eastAsia="en-AU"/>
        </w:rPr>
        <w:t xml:space="preserve"> </w:t>
      </w:r>
      <w:r w:rsidRPr="000F1F07">
        <w:rPr>
          <w:rFonts w:ascii="Verdana" w:eastAsia="Times New Roman" w:hAnsi="Verdana" w:cs="Times New Roman"/>
          <w:lang w:eastAsia="en-AU"/>
        </w:rPr>
        <w:t>year-old Harper Mundraby</w:t>
      </w:r>
      <w:r w:rsidR="00817132">
        <w:rPr>
          <w:rFonts w:ascii="Verdana" w:eastAsia="Times New Roman" w:hAnsi="Verdana" w:cs="Times New Roman"/>
          <w:lang w:eastAsia="en-AU"/>
        </w:rPr>
        <w:t xml:space="preserve"> from Logan</w:t>
      </w:r>
      <w:r w:rsidRPr="000F1F07">
        <w:rPr>
          <w:rFonts w:ascii="Verdana" w:eastAsia="Times New Roman" w:hAnsi="Verdana" w:cs="Times New Roman"/>
          <w:lang w:eastAsia="en-AU"/>
        </w:rPr>
        <w:t xml:space="preserve">.   Harper is one of many </w:t>
      </w:r>
      <w:r w:rsidR="00946BCB">
        <w:rPr>
          <w:rFonts w:ascii="Verdana" w:eastAsia="Times New Roman" w:hAnsi="Verdana" w:cs="Times New Roman"/>
          <w:lang w:eastAsia="en-AU"/>
        </w:rPr>
        <w:t>local</w:t>
      </w:r>
      <w:r w:rsidRPr="000F1F07">
        <w:rPr>
          <w:rFonts w:ascii="Verdana" w:eastAsia="Times New Roman" w:hAnsi="Verdana" w:cs="Times New Roman"/>
          <w:lang w:eastAsia="en-AU"/>
        </w:rPr>
        <w:t xml:space="preserve"> bowlers </w:t>
      </w:r>
      <w:r w:rsidR="005A498D">
        <w:rPr>
          <w:rFonts w:ascii="Verdana" w:eastAsia="Times New Roman" w:hAnsi="Verdana" w:cs="Times New Roman"/>
          <w:lang w:eastAsia="en-AU"/>
        </w:rPr>
        <w:t xml:space="preserve">eager </w:t>
      </w:r>
      <w:r w:rsidRPr="000F1F07">
        <w:rPr>
          <w:rFonts w:ascii="Verdana" w:eastAsia="Times New Roman" w:hAnsi="Verdana" w:cs="Times New Roman"/>
          <w:lang w:eastAsia="en-AU"/>
        </w:rPr>
        <w:t xml:space="preserve">to return for this year’s event </w:t>
      </w:r>
      <w:r w:rsidR="005926DA">
        <w:rPr>
          <w:rFonts w:ascii="Verdana" w:eastAsia="Times New Roman" w:hAnsi="Verdana" w:cs="Times New Roman"/>
          <w:lang w:eastAsia="en-AU"/>
        </w:rPr>
        <w:t xml:space="preserve">while </w:t>
      </w:r>
      <w:r w:rsidRPr="000F1F07">
        <w:rPr>
          <w:rFonts w:ascii="Verdana" w:eastAsia="Times New Roman" w:hAnsi="Verdana" w:cs="Times New Roman"/>
          <w:lang w:eastAsia="en-AU"/>
        </w:rPr>
        <w:t>an even younger Ipswich youngster, 6 year-old Charlotte Brearley</w:t>
      </w:r>
      <w:r w:rsidR="00946BCB">
        <w:rPr>
          <w:rFonts w:ascii="Verdana" w:eastAsia="Times New Roman" w:hAnsi="Verdana" w:cs="Times New Roman"/>
          <w:lang w:eastAsia="en-AU"/>
        </w:rPr>
        <w:t>,</w:t>
      </w:r>
      <w:r w:rsidR="005926DA">
        <w:rPr>
          <w:rFonts w:ascii="Verdana" w:eastAsia="Times New Roman" w:hAnsi="Verdana" w:cs="Times New Roman"/>
          <w:lang w:eastAsia="en-AU"/>
        </w:rPr>
        <w:t xml:space="preserve"> is the youngest player</w:t>
      </w:r>
      <w:r w:rsidRPr="000F1F07">
        <w:rPr>
          <w:rFonts w:ascii="Verdana" w:eastAsia="Times New Roman" w:hAnsi="Verdana" w:cs="Times New Roman"/>
          <w:lang w:eastAsia="en-AU"/>
        </w:rPr>
        <w:t xml:space="preserve"> registered to compete this year.</w:t>
      </w:r>
      <w:r w:rsidR="00170839" w:rsidRPr="000F1F07">
        <w:rPr>
          <w:rFonts w:ascii="Verdana" w:eastAsia="Times New Roman" w:hAnsi="Verdana" w:cs="Times New Roman"/>
          <w:lang w:eastAsia="en-AU"/>
        </w:rPr>
        <w:t xml:space="preserve">  </w:t>
      </w:r>
    </w:p>
    <w:p w14:paraId="47ABF733" w14:textId="2D4DDC88" w:rsidR="00510D34" w:rsidRDefault="00B92233" w:rsidP="00170839">
      <w:pPr>
        <w:jc w:val="both"/>
        <w:rPr>
          <w:rStyle w:val="s1"/>
          <w:rFonts w:ascii="Verdana" w:hAnsi="Verdana"/>
        </w:rPr>
      </w:pPr>
      <w:r>
        <w:rPr>
          <w:rFonts w:ascii="Verdana" w:eastAsia="Times New Roman" w:hAnsi="Verdana" w:cs="Times New Roman"/>
          <w:lang w:eastAsia="en-AU"/>
        </w:rPr>
        <w:t>“</w:t>
      </w:r>
      <w:r w:rsidR="00170839" w:rsidRPr="000F1F07">
        <w:rPr>
          <w:rFonts w:ascii="Verdana" w:eastAsia="Times New Roman" w:hAnsi="Verdana" w:cs="Times New Roman"/>
          <w:lang w:eastAsia="en-AU"/>
        </w:rPr>
        <w:t>Charlotte began bowling at just</w:t>
      </w:r>
      <w:r w:rsidR="00170839" w:rsidRPr="000F1F07">
        <w:rPr>
          <w:rStyle w:val="s1"/>
          <w:rFonts w:ascii="Verdana" w:hAnsi="Verdana"/>
          <w:b/>
          <w:bCs/>
        </w:rPr>
        <w:t xml:space="preserve"> </w:t>
      </w:r>
      <w:r w:rsidR="00170839" w:rsidRPr="00FC4E99">
        <w:rPr>
          <w:rStyle w:val="s1"/>
          <w:rFonts w:ascii="Verdana" w:hAnsi="Verdana"/>
        </w:rPr>
        <w:t>18 months</w:t>
      </w:r>
      <w:r w:rsidR="00F04549">
        <w:rPr>
          <w:rStyle w:val="s1"/>
          <w:rFonts w:ascii="Verdana" w:hAnsi="Verdana"/>
        </w:rPr>
        <w:t xml:space="preserve"> of age</w:t>
      </w:r>
      <w:r w:rsidR="00170839" w:rsidRPr="00FC4E99">
        <w:rPr>
          <w:rStyle w:val="s1"/>
          <w:rFonts w:ascii="Verdana" w:hAnsi="Verdana"/>
        </w:rPr>
        <w:t xml:space="preserve"> with</w:t>
      </w:r>
      <w:r w:rsidR="00FC4E99">
        <w:rPr>
          <w:rStyle w:val="s1"/>
          <w:rFonts w:ascii="Verdana" w:hAnsi="Verdana"/>
        </w:rPr>
        <w:t xml:space="preserve"> the assistance of</w:t>
      </w:r>
      <w:r w:rsidR="00170839" w:rsidRPr="00FC4E99">
        <w:rPr>
          <w:rStyle w:val="s1"/>
          <w:rFonts w:ascii="Verdana" w:hAnsi="Verdana"/>
        </w:rPr>
        <w:t xml:space="preserve"> a </w:t>
      </w:r>
      <w:r w:rsidR="00FC4E99">
        <w:rPr>
          <w:rStyle w:val="s1"/>
          <w:rFonts w:ascii="Verdana" w:hAnsi="Verdana"/>
        </w:rPr>
        <w:t xml:space="preserve">guide </w:t>
      </w:r>
      <w:r w:rsidR="00170839" w:rsidRPr="00FC4E99">
        <w:rPr>
          <w:rStyle w:val="s1"/>
          <w:rFonts w:ascii="Verdana" w:hAnsi="Verdana"/>
        </w:rPr>
        <w:t>ramp, and once she was able to throw a ball</w:t>
      </w:r>
      <w:r w:rsidR="00F04549">
        <w:rPr>
          <w:rStyle w:val="s1"/>
          <w:rFonts w:ascii="Verdana" w:hAnsi="Verdana"/>
        </w:rPr>
        <w:t xml:space="preserve"> independently </w:t>
      </w:r>
      <w:r w:rsidR="00170839" w:rsidRPr="00FC4E99">
        <w:rPr>
          <w:rStyle w:val="s1"/>
          <w:rFonts w:ascii="Verdana" w:hAnsi="Verdana"/>
        </w:rPr>
        <w:t xml:space="preserve">she </w:t>
      </w:r>
      <w:r w:rsidR="00F04549">
        <w:rPr>
          <w:rStyle w:val="s1"/>
          <w:rFonts w:ascii="Verdana" w:hAnsi="Verdana"/>
        </w:rPr>
        <w:t>adopted the two-handed delivery technique of</w:t>
      </w:r>
      <w:r w:rsidR="00170839" w:rsidRPr="00FC4E99">
        <w:rPr>
          <w:rStyle w:val="s1"/>
          <w:rFonts w:ascii="Verdana" w:hAnsi="Verdana"/>
        </w:rPr>
        <w:t xml:space="preserve"> her hero, world #1 professional bowler Jason Belmonte</w:t>
      </w:r>
      <w:r>
        <w:rPr>
          <w:rStyle w:val="s1"/>
          <w:rFonts w:ascii="Verdana" w:hAnsi="Verdana"/>
        </w:rPr>
        <w:t>,” Jodi</w:t>
      </w:r>
      <w:r w:rsidR="009B3341">
        <w:rPr>
          <w:rStyle w:val="s1"/>
          <w:rFonts w:ascii="Verdana" w:hAnsi="Verdana"/>
        </w:rPr>
        <w:t xml:space="preserve"> explained</w:t>
      </w:r>
      <w:r w:rsidR="00170839" w:rsidRPr="00FC4E99">
        <w:rPr>
          <w:rStyle w:val="s1"/>
          <w:rFonts w:ascii="Verdana" w:hAnsi="Verdana"/>
        </w:rPr>
        <w:t xml:space="preserve">.  </w:t>
      </w:r>
    </w:p>
    <w:p w14:paraId="4EDBD7D7" w14:textId="77091A0D" w:rsidR="00170839" w:rsidRDefault="00B92233" w:rsidP="00170839">
      <w:pPr>
        <w:jc w:val="both"/>
        <w:rPr>
          <w:rStyle w:val="s1"/>
          <w:rFonts w:ascii="Verdana" w:hAnsi="Verdana"/>
        </w:rPr>
      </w:pPr>
      <w:r>
        <w:rPr>
          <w:rStyle w:val="s1"/>
          <w:rFonts w:ascii="Verdana" w:hAnsi="Verdana"/>
        </w:rPr>
        <w:t>“</w:t>
      </w:r>
      <w:r w:rsidR="00170839" w:rsidRPr="00FC4E99">
        <w:rPr>
          <w:rStyle w:val="s1"/>
          <w:rFonts w:ascii="Verdana" w:hAnsi="Verdana"/>
        </w:rPr>
        <w:t xml:space="preserve">At the age of four, </w:t>
      </w:r>
      <w:r w:rsidR="009B3341">
        <w:rPr>
          <w:rStyle w:val="s1"/>
          <w:rFonts w:ascii="Verdana" w:hAnsi="Verdana"/>
        </w:rPr>
        <w:t>Charlotte</w:t>
      </w:r>
      <w:r w:rsidR="00170839" w:rsidRPr="00FC4E99">
        <w:rPr>
          <w:rStyle w:val="s1"/>
          <w:rFonts w:ascii="Verdana" w:hAnsi="Verdana"/>
        </w:rPr>
        <w:t xml:space="preserve"> was enrolled in the s</w:t>
      </w:r>
      <w:r w:rsidR="00023EF6">
        <w:rPr>
          <w:rStyle w:val="s1"/>
          <w:rFonts w:ascii="Verdana" w:hAnsi="Verdana"/>
        </w:rPr>
        <w:t>p</w:t>
      </w:r>
      <w:r w:rsidR="00170839" w:rsidRPr="00FC4E99">
        <w:rPr>
          <w:rStyle w:val="s1"/>
          <w:rFonts w:ascii="Verdana" w:hAnsi="Verdana"/>
        </w:rPr>
        <w:t>ort’s junior training program ‘Bowl Patrol’ and progressed from bowling with lane bumpers 12 months ago</w:t>
      </w:r>
      <w:r w:rsidR="00F04549">
        <w:rPr>
          <w:rStyle w:val="s1"/>
          <w:rFonts w:ascii="Verdana" w:hAnsi="Verdana"/>
        </w:rPr>
        <w:t xml:space="preserve"> to a</w:t>
      </w:r>
      <w:r w:rsidR="00023EF6">
        <w:rPr>
          <w:rStyle w:val="s1"/>
          <w:rFonts w:ascii="Verdana" w:hAnsi="Verdana"/>
        </w:rPr>
        <w:t>n accomplished and</w:t>
      </w:r>
      <w:r w:rsidR="00446FFB">
        <w:rPr>
          <w:rStyle w:val="s1"/>
          <w:rFonts w:ascii="Verdana" w:hAnsi="Verdana"/>
        </w:rPr>
        <w:t xml:space="preserve"> very keen right-handed bowler.</w:t>
      </w:r>
      <w:r>
        <w:rPr>
          <w:rStyle w:val="s1"/>
          <w:rFonts w:ascii="Verdana" w:hAnsi="Verdana"/>
        </w:rPr>
        <w:t xml:space="preserve">  “She loves to bowl, and given the chance would be on the lanes every day</w:t>
      </w:r>
      <w:r w:rsidR="007A4F4B">
        <w:rPr>
          <w:rStyle w:val="s1"/>
          <w:rFonts w:ascii="Verdana" w:hAnsi="Verdana"/>
        </w:rPr>
        <w:t>!</w:t>
      </w:r>
      <w:r w:rsidR="00817132">
        <w:rPr>
          <w:rStyle w:val="s1"/>
          <w:rFonts w:ascii="Verdana" w:hAnsi="Verdana"/>
        </w:rPr>
        <w:t xml:space="preserve">  With such enthusiasm and a PB of 160 at the age of just 6 Charlotte is an emerging star to watch,” </w:t>
      </w:r>
      <w:r w:rsidR="00245516">
        <w:rPr>
          <w:rStyle w:val="s1"/>
          <w:rFonts w:ascii="Verdana" w:hAnsi="Verdana"/>
        </w:rPr>
        <w:t xml:space="preserve">Jodi </w:t>
      </w:r>
      <w:r w:rsidR="00817132">
        <w:rPr>
          <w:rStyle w:val="s1"/>
          <w:rFonts w:ascii="Verdana" w:hAnsi="Verdana"/>
        </w:rPr>
        <w:t>added</w:t>
      </w:r>
      <w:r w:rsidR="004364A6">
        <w:rPr>
          <w:rStyle w:val="s1"/>
          <w:rFonts w:ascii="Verdana" w:hAnsi="Verdana"/>
        </w:rPr>
        <w:t xml:space="preserve"> with a smile</w:t>
      </w:r>
      <w:r w:rsidR="00817132">
        <w:rPr>
          <w:rStyle w:val="s1"/>
          <w:rFonts w:ascii="Verdana" w:hAnsi="Verdana"/>
        </w:rPr>
        <w:t>.</w:t>
      </w:r>
    </w:p>
    <w:p w14:paraId="012A969E" w14:textId="77777777" w:rsidR="00510D34" w:rsidRPr="00FC4E99" w:rsidRDefault="00510D34" w:rsidP="00170839">
      <w:pPr>
        <w:jc w:val="both"/>
        <w:rPr>
          <w:rStyle w:val="s1"/>
          <w:rFonts w:ascii="Verdana" w:hAnsi="Verdana"/>
        </w:rPr>
      </w:pPr>
    </w:p>
    <w:p w14:paraId="1F5E1DC0" w14:textId="77777777" w:rsidR="00C80C7F" w:rsidRDefault="00C80C7F" w:rsidP="00170839">
      <w:pPr>
        <w:jc w:val="both"/>
        <w:rPr>
          <w:rStyle w:val="s1"/>
          <w:rFonts w:ascii="Verdana" w:hAnsi="Verdana"/>
        </w:rPr>
      </w:pPr>
    </w:p>
    <w:p w14:paraId="4374FBD4" w14:textId="1C46D16D" w:rsidR="00C57DCC" w:rsidRPr="00FC4E99" w:rsidRDefault="00C57DCC" w:rsidP="00170839">
      <w:pPr>
        <w:jc w:val="both"/>
        <w:rPr>
          <w:rStyle w:val="s1"/>
          <w:rFonts w:ascii="Verdana" w:hAnsi="Verdana"/>
        </w:rPr>
      </w:pPr>
      <w:r w:rsidRPr="00FC4E99">
        <w:rPr>
          <w:rStyle w:val="s1"/>
          <w:rFonts w:ascii="Verdana" w:hAnsi="Verdana"/>
        </w:rPr>
        <w:t>The contingent of players</w:t>
      </w:r>
      <w:r w:rsidR="006D079A">
        <w:rPr>
          <w:rStyle w:val="s1"/>
          <w:rFonts w:ascii="Verdana" w:hAnsi="Verdana"/>
        </w:rPr>
        <w:t xml:space="preserve"> entering this year’s tournament</w:t>
      </w:r>
      <w:r w:rsidRPr="00FC4E99">
        <w:rPr>
          <w:rStyle w:val="s1"/>
          <w:rFonts w:ascii="Verdana" w:hAnsi="Verdana"/>
        </w:rPr>
        <w:t xml:space="preserve"> is</w:t>
      </w:r>
      <w:r w:rsidR="000A6D95" w:rsidRPr="00FC4E99">
        <w:rPr>
          <w:rStyle w:val="s1"/>
          <w:rFonts w:ascii="Verdana" w:hAnsi="Verdana"/>
        </w:rPr>
        <w:t xml:space="preserve"> boosted by</w:t>
      </w:r>
      <w:r w:rsidR="00A72A2A" w:rsidRPr="00FC4E99">
        <w:rPr>
          <w:rStyle w:val="s1"/>
          <w:rFonts w:ascii="Verdana" w:hAnsi="Verdana"/>
        </w:rPr>
        <w:t xml:space="preserve"> several family groups</w:t>
      </w:r>
      <w:r w:rsidR="00C34F89">
        <w:rPr>
          <w:rStyle w:val="s1"/>
          <w:rFonts w:ascii="Verdana" w:hAnsi="Verdana"/>
        </w:rPr>
        <w:t>:</w:t>
      </w:r>
      <w:r w:rsidR="00A72A2A" w:rsidRPr="00FC4E99">
        <w:rPr>
          <w:rStyle w:val="s1"/>
          <w:rFonts w:ascii="Verdana" w:hAnsi="Verdana"/>
        </w:rPr>
        <w:t xml:space="preserve"> </w:t>
      </w:r>
      <w:r w:rsidR="000A6D95" w:rsidRPr="00FC4E99">
        <w:rPr>
          <w:rStyle w:val="s1"/>
          <w:rFonts w:ascii="Verdana" w:hAnsi="Verdana"/>
        </w:rPr>
        <w:t xml:space="preserve">three </w:t>
      </w:r>
      <w:r w:rsidR="00A72A2A" w:rsidRPr="00FC4E99">
        <w:rPr>
          <w:rStyle w:val="s1"/>
          <w:rFonts w:ascii="Verdana" w:hAnsi="Verdana"/>
        </w:rPr>
        <w:t>sisters</w:t>
      </w:r>
      <w:r w:rsidR="00C34F89">
        <w:rPr>
          <w:rStyle w:val="s1"/>
          <w:rFonts w:ascii="Verdana" w:hAnsi="Verdana"/>
        </w:rPr>
        <w:t xml:space="preserve"> (</w:t>
      </w:r>
      <w:r w:rsidR="000A6D95" w:rsidRPr="00FC4E99">
        <w:rPr>
          <w:rStyle w:val="s1"/>
          <w:rFonts w:ascii="Verdana" w:hAnsi="Verdana"/>
        </w:rPr>
        <w:t xml:space="preserve">Chloe, Kayla and </w:t>
      </w:r>
      <w:r w:rsidR="00A72A2A" w:rsidRPr="00FC4E99">
        <w:rPr>
          <w:rStyle w:val="s1"/>
          <w:rFonts w:ascii="Verdana" w:hAnsi="Verdana"/>
        </w:rPr>
        <w:t>Talia Piffero</w:t>
      </w:r>
      <w:r w:rsidR="00C34F89">
        <w:rPr>
          <w:rStyle w:val="s1"/>
          <w:rFonts w:ascii="Verdana" w:hAnsi="Verdana"/>
        </w:rPr>
        <w:t>);</w:t>
      </w:r>
      <w:r w:rsidR="00A72A2A" w:rsidRPr="00FC4E99">
        <w:rPr>
          <w:rStyle w:val="s1"/>
          <w:rFonts w:ascii="Verdana" w:hAnsi="Verdana"/>
        </w:rPr>
        <w:t xml:space="preserve"> </w:t>
      </w:r>
      <w:r w:rsidR="00426E56">
        <w:rPr>
          <w:rStyle w:val="s1"/>
          <w:rFonts w:ascii="Verdana" w:hAnsi="Verdana"/>
        </w:rPr>
        <w:t>t</w:t>
      </w:r>
      <w:r w:rsidR="00D873ED">
        <w:rPr>
          <w:rStyle w:val="s1"/>
          <w:rFonts w:ascii="Verdana" w:hAnsi="Verdana"/>
        </w:rPr>
        <w:t>hree</w:t>
      </w:r>
      <w:r w:rsidR="00C34F89">
        <w:rPr>
          <w:rStyle w:val="s1"/>
          <w:rFonts w:ascii="Verdana" w:hAnsi="Verdana"/>
        </w:rPr>
        <w:t xml:space="preserve"> pairs of</w:t>
      </w:r>
      <w:r w:rsidR="00426E56">
        <w:rPr>
          <w:rStyle w:val="s1"/>
          <w:rFonts w:ascii="Verdana" w:hAnsi="Verdana"/>
        </w:rPr>
        <w:t xml:space="preserve"> </w:t>
      </w:r>
      <w:r w:rsidR="00A72A2A" w:rsidRPr="00FC4E99">
        <w:rPr>
          <w:rStyle w:val="s1"/>
          <w:rFonts w:ascii="Verdana" w:hAnsi="Verdana"/>
        </w:rPr>
        <w:t>brothers</w:t>
      </w:r>
      <w:r w:rsidR="00C34F89">
        <w:rPr>
          <w:rStyle w:val="s1"/>
          <w:rFonts w:ascii="Verdana" w:hAnsi="Verdana"/>
        </w:rPr>
        <w:t xml:space="preserve"> - </w:t>
      </w:r>
      <w:r w:rsidR="00D873ED">
        <w:rPr>
          <w:rStyle w:val="s1"/>
          <w:rFonts w:ascii="Verdana" w:hAnsi="Verdana"/>
        </w:rPr>
        <w:t xml:space="preserve">Noah and Nicholas </w:t>
      </w:r>
      <w:r w:rsidR="00426E56">
        <w:rPr>
          <w:rStyle w:val="s1"/>
          <w:rFonts w:ascii="Verdana" w:hAnsi="Verdana"/>
        </w:rPr>
        <w:t>Rajkovic</w:t>
      </w:r>
      <w:r w:rsidR="00D873ED">
        <w:rPr>
          <w:rStyle w:val="s1"/>
          <w:rFonts w:ascii="Verdana" w:hAnsi="Verdana"/>
        </w:rPr>
        <w:t>, Oliver</w:t>
      </w:r>
      <w:r w:rsidR="00426E56">
        <w:rPr>
          <w:rStyle w:val="s1"/>
          <w:rFonts w:ascii="Verdana" w:hAnsi="Verdana"/>
        </w:rPr>
        <w:t xml:space="preserve"> and</w:t>
      </w:r>
      <w:r w:rsidR="00D873ED">
        <w:rPr>
          <w:rStyle w:val="s1"/>
          <w:rFonts w:ascii="Verdana" w:hAnsi="Verdana"/>
        </w:rPr>
        <w:t xml:space="preserve"> William</w:t>
      </w:r>
      <w:r w:rsidR="00426E56">
        <w:rPr>
          <w:rStyle w:val="s1"/>
          <w:rFonts w:ascii="Verdana" w:hAnsi="Verdana"/>
        </w:rPr>
        <w:t xml:space="preserve"> Zaccaria</w:t>
      </w:r>
      <w:r w:rsidR="00D873ED">
        <w:rPr>
          <w:rStyle w:val="s1"/>
          <w:rFonts w:ascii="Verdana" w:hAnsi="Verdana"/>
        </w:rPr>
        <w:t xml:space="preserve"> and Justin and Julian</w:t>
      </w:r>
      <w:r w:rsidR="00426E56">
        <w:rPr>
          <w:rStyle w:val="s1"/>
          <w:rFonts w:ascii="Verdana" w:hAnsi="Verdana"/>
        </w:rPr>
        <w:t xml:space="preserve"> Dinham</w:t>
      </w:r>
      <w:r w:rsidR="00C34F89">
        <w:rPr>
          <w:rStyle w:val="s1"/>
          <w:rFonts w:ascii="Verdana" w:hAnsi="Verdana"/>
        </w:rPr>
        <w:t>;</w:t>
      </w:r>
      <w:r w:rsidR="00426E56">
        <w:rPr>
          <w:rStyle w:val="s1"/>
          <w:rFonts w:ascii="Verdana" w:hAnsi="Verdana"/>
        </w:rPr>
        <w:t xml:space="preserve"> two sets of cousins - </w:t>
      </w:r>
      <w:r w:rsidR="00A72A2A" w:rsidRPr="00FC4E99">
        <w:rPr>
          <w:rStyle w:val="s1"/>
          <w:rFonts w:ascii="Verdana" w:hAnsi="Verdana"/>
        </w:rPr>
        <w:t>Brooke and Deakin Buckingham</w:t>
      </w:r>
      <w:r w:rsidR="00426E56">
        <w:rPr>
          <w:rStyle w:val="s1"/>
          <w:rFonts w:ascii="Verdana" w:hAnsi="Verdana"/>
        </w:rPr>
        <w:t xml:space="preserve"> and Br</w:t>
      </w:r>
      <w:r w:rsidR="00D873ED">
        <w:rPr>
          <w:rStyle w:val="s1"/>
          <w:rFonts w:ascii="Verdana" w:hAnsi="Verdana"/>
        </w:rPr>
        <w:t>ianna</w:t>
      </w:r>
      <w:r w:rsidR="00426E56">
        <w:rPr>
          <w:rStyle w:val="s1"/>
          <w:rFonts w:ascii="Verdana" w:hAnsi="Verdana"/>
        </w:rPr>
        <w:t xml:space="preserve"> and Bronx Walsh</w:t>
      </w:r>
      <w:r w:rsidR="00C34F89">
        <w:rPr>
          <w:rStyle w:val="s1"/>
          <w:rFonts w:ascii="Verdana" w:hAnsi="Verdana"/>
        </w:rPr>
        <w:t>;</w:t>
      </w:r>
      <w:r w:rsidR="00A72A2A" w:rsidRPr="00FC4E99">
        <w:rPr>
          <w:rStyle w:val="s1"/>
          <w:rFonts w:ascii="Verdana" w:hAnsi="Verdana"/>
        </w:rPr>
        <w:t xml:space="preserve"> and brother/sister duos Harlem and Tayreese Morris</w:t>
      </w:r>
      <w:r w:rsidR="00875779" w:rsidRPr="00FC4E99">
        <w:rPr>
          <w:rStyle w:val="s1"/>
          <w:rFonts w:ascii="Verdana" w:hAnsi="Verdana"/>
        </w:rPr>
        <w:t>,</w:t>
      </w:r>
      <w:r w:rsidR="00A72A2A" w:rsidRPr="00FC4E99">
        <w:rPr>
          <w:rStyle w:val="s1"/>
          <w:rFonts w:ascii="Verdana" w:hAnsi="Verdana"/>
        </w:rPr>
        <w:t xml:space="preserve"> Alex and Charlotte Mahoney</w:t>
      </w:r>
      <w:r w:rsidR="00875779" w:rsidRPr="00FC4E99">
        <w:rPr>
          <w:rStyle w:val="s1"/>
          <w:rFonts w:ascii="Verdana" w:hAnsi="Verdana"/>
        </w:rPr>
        <w:t xml:space="preserve"> and Beau and Lexi Colgan</w:t>
      </w:r>
      <w:r w:rsidR="00A72A2A" w:rsidRPr="00FC4E99">
        <w:rPr>
          <w:rStyle w:val="s1"/>
          <w:rFonts w:ascii="Verdana" w:hAnsi="Verdana"/>
        </w:rPr>
        <w:t>.</w:t>
      </w:r>
    </w:p>
    <w:p w14:paraId="649CC739" w14:textId="0EB41572" w:rsidR="00C57DCC" w:rsidRDefault="005D7429" w:rsidP="00170839">
      <w:pPr>
        <w:jc w:val="both"/>
        <w:rPr>
          <w:rStyle w:val="s1"/>
          <w:rFonts w:ascii="Verdana" w:hAnsi="Verdana"/>
        </w:rPr>
      </w:pPr>
      <w:r w:rsidRPr="00FC4E99">
        <w:rPr>
          <w:rStyle w:val="s1"/>
          <w:rFonts w:ascii="Verdana" w:hAnsi="Verdana"/>
        </w:rPr>
        <w:t>Current</w:t>
      </w:r>
      <w:r w:rsidR="00446FFB">
        <w:rPr>
          <w:rStyle w:val="s1"/>
          <w:rFonts w:ascii="Verdana" w:hAnsi="Verdana"/>
        </w:rPr>
        <w:t>ly</w:t>
      </w:r>
      <w:r w:rsidRPr="00FC4E99">
        <w:rPr>
          <w:rStyle w:val="s1"/>
          <w:rFonts w:ascii="Verdana" w:hAnsi="Verdana"/>
        </w:rPr>
        <w:t xml:space="preserve"> </w:t>
      </w:r>
      <w:r w:rsidR="000D2111">
        <w:rPr>
          <w:rStyle w:val="s1"/>
          <w:rFonts w:ascii="Verdana" w:hAnsi="Verdana"/>
        </w:rPr>
        <w:t>studying</w:t>
      </w:r>
      <w:r w:rsidR="00446FFB">
        <w:rPr>
          <w:rStyle w:val="s1"/>
          <w:rFonts w:ascii="Verdana" w:hAnsi="Verdana"/>
        </w:rPr>
        <w:t xml:space="preserve"> in the United States</w:t>
      </w:r>
      <w:r w:rsidRPr="00FC4E99">
        <w:rPr>
          <w:rStyle w:val="s1"/>
          <w:rFonts w:ascii="Verdana" w:hAnsi="Verdana"/>
        </w:rPr>
        <w:t xml:space="preserve"> at</w:t>
      </w:r>
      <w:r w:rsidR="00B1055F">
        <w:rPr>
          <w:rStyle w:val="s1"/>
          <w:rFonts w:ascii="Verdana" w:hAnsi="Verdana"/>
        </w:rPr>
        <w:t xml:space="preserve"> the Savannah</w:t>
      </w:r>
      <w:r w:rsidR="00446FFB">
        <w:rPr>
          <w:rStyle w:val="s1"/>
          <w:rFonts w:ascii="Verdana" w:hAnsi="Verdana"/>
        </w:rPr>
        <w:t xml:space="preserve"> </w:t>
      </w:r>
      <w:r w:rsidRPr="00FC4E99">
        <w:rPr>
          <w:rStyle w:val="s1"/>
          <w:rFonts w:ascii="Verdana" w:hAnsi="Verdana"/>
        </w:rPr>
        <w:t>College</w:t>
      </w:r>
      <w:r w:rsidR="00B1055F">
        <w:rPr>
          <w:rStyle w:val="s1"/>
          <w:rFonts w:ascii="Verdana" w:hAnsi="Verdana"/>
        </w:rPr>
        <w:t xml:space="preserve"> of Art &amp; Design</w:t>
      </w:r>
      <w:r w:rsidR="00407C92">
        <w:rPr>
          <w:rStyle w:val="s1"/>
          <w:rFonts w:ascii="Verdana" w:hAnsi="Verdana"/>
        </w:rPr>
        <w:t xml:space="preserve"> in Georgia</w:t>
      </w:r>
      <w:r w:rsidRPr="00FC4E99">
        <w:rPr>
          <w:rStyle w:val="s1"/>
          <w:rFonts w:ascii="Verdana" w:hAnsi="Verdana"/>
        </w:rPr>
        <w:t xml:space="preserve">, </w:t>
      </w:r>
      <w:r w:rsidR="0095183A" w:rsidRPr="0095183A">
        <w:rPr>
          <w:rStyle w:val="s1"/>
          <w:rFonts w:ascii="Verdana" w:hAnsi="Verdana"/>
        </w:rPr>
        <w:t xml:space="preserve">20 </w:t>
      </w:r>
      <w:r w:rsidRPr="0095183A">
        <w:rPr>
          <w:rStyle w:val="s1"/>
          <w:rFonts w:ascii="Verdana" w:hAnsi="Verdana"/>
        </w:rPr>
        <w:t>year</w:t>
      </w:r>
      <w:r w:rsidR="009B7AD4">
        <w:rPr>
          <w:rStyle w:val="s1"/>
          <w:rFonts w:ascii="Verdana" w:hAnsi="Verdana"/>
        </w:rPr>
        <w:t>-</w:t>
      </w:r>
      <w:r w:rsidRPr="0095183A">
        <w:rPr>
          <w:rStyle w:val="s1"/>
          <w:rFonts w:ascii="Verdana" w:hAnsi="Verdana"/>
        </w:rPr>
        <w:t>old</w:t>
      </w:r>
      <w:r w:rsidRPr="00FC4E99">
        <w:rPr>
          <w:rStyle w:val="s1"/>
          <w:rFonts w:ascii="Verdana" w:hAnsi="Verdana"/>
        </w:rPr>
        <w:t xml:space="preserve"> Connor Bishop is </w:t>
      </w:r>
      <w:r w:rsidR="000D2111">
        <w:rPr>
          <w:rStyle w:val="s1"/>
          <w:rFonts w:ascii="Verdana" w:hAnsi="Verdana"/>
        </w:rPr>
        <w:t xml:space="preserve">flying back </w:t>
      </w:r>
      <w:r w:rsidRPr="00FC4E99">
        <w:rPr>
          <w:rStyle w:val="s1"/>
          <w:rFonts w:ascii="Verdana" w:hAnsi="Verdana"/>
        </w:rPr>
        <w:t>to his home base in Logan this week</w:t>
      </w:r>
      <w:r w:rsidR="00722959">
        <w:rPr>
          <w:rStyle w:val="s1"/>
          <w:rFonts w:ascii="Verdana" w:hAnsi="Verdana"/>
        </w:rPr>
        <w:t xml:space="preserve"> for the tournament and</w:t>
      </w:r>
      <w:r w:rsidRPr="00FC4E99">
        <w:rPr>
          <w:rStyle w:val="s1"/>
          <w:rFonts w:ascii="Verdana" w:hAnsi="Verdana"/>
        </w:rPr>
        <w:t xml:space="preserve"> </w:t>
      </w:r>
      <w:r w:rsidR="00634676">
        <w:rPr>
          <w:rStyle w:val="s1"/>
          <w:rFonts w:ascii="Verdana" w:hAnsi="Verdana"/>
        </w:rPr>
        <w:t>to spend time with his family</w:t>
      </w:r>
      <w:r w:rsidR="00292EE3">
        <w:rPr>
          <w:rStyle w:val="s1"/>
          <w:rFonts w:ascii="Verdana" w:hAnsi="Verdana"/>
        </w:rPr>
        <w:t xml:space="preserve"> too,</w:t>
      </w:r>
      <w:r w:rsidR="009B7AD4">
        <w:rPr>
          <w:rStyle w:val="s1"/>
          <w:rFonts w:ascii="Verdana" w:hAnsi="Verdana"/>
        </w:rPr>
        <w:t xml:space="preserve"> including cousins, the Piffero trio</w:t>
      </w:r>
      <w:r w:rsidR="00427EDE">
        <w:rPr>
          <w:rStyle w:val="s1"/>
          <w:rFonts w:ascii="Verdana" w:hAnsi="Verdana"/>
        </w:rPr>
        <w:t>.</w:t>
      </w:r>
      <w:r w:rsidR="00634676">
        <w:rPr>
          <w:rStyle w:val="s1"/>
          <w:rFonts w:ascii="Verdana" w:hAnsi="Verdana"/>
        </w:rPr>
        <w:t xml:space="preserve"> </w:t>
      </w:r>
      <w:r w:rsidR="00427EDE">
        <w:rPr>
          <w:rStyle w:val="s1"/>
          <w:rFonts w:ascii="Verdana" w:hAnsi="Verdana"/>
        </w:rPr>
        <w:t xml:space="preserve">In addition to the </w:t>
      </w:r>
      <w:r w:rsidR="00427EDE" w:rsidRPr="00B73390">
        <w:rPr>
          <w:rStyle w:val="s1"/>
          <w:rFonts w:ascii="Verdana" w:hAnsi="Verdana"/>
        </w:rPr>
        <w:t>Queensland Youth Cup</w:t>
      </w:r>
      <w:r w:rsidR="00427EDE">
        <w:rPr>
          <w:rStyle w:val="s1"/>
          <w:rFonts w:ascii="Verdana" w:hAnsi="Verdana"/>
        </w:rPr>
        <w:t xml:space="preserve">, Connor plans to </w:t>
      </w:r>
      <w:r w:rsidRPr="00FC4E99">
        <w:rPr>
          <w:rStyle w:val="s1"/>
          <w:rFonts w:ascii="Verdana" w:hAnsi="Verdana"/>
        </w:rPr>
        <w:t>compete</w:t>
      </w:r>
      <w:r w:rsidR="00634676">
        <w:rPr>
          <w:rStyle w:val="s1"/>
          <w:rFonts w:ascii="Verdana" w:hAnsi="Verdana"/>
        </w:rPr>
        <w:t xml:space="preserve"> in several tournaments on the sport’s busy calendar</w:t>
      </w:r>
      <w:r w:rsidR="00427EDE">
        <w:rPr>
          <w:rStyle w:val="s1"/>
          <w:rFonts w:ascii="Verdana" w:hAnsi="Verdana"/>
        </w:rPr>
        <w:t xml:space="preserve"> while he’s </w:t>
      </w:r>
      <w:r w:rsidR="00E60954">
        <w:rPr>
          <w:rStyle w:val="s1"/>
          <w:rFonts w:ascii="Verdana" w:hAnsi="Verdana"/>
        </w:rPr>
        <w:t xml:space="preserve">here </w:t>
      </w:r>
      <w:r w:rsidR="00427EDE">
        <w:rPr>
          <w:rStyle w:val="s1"/>
          <w:rFonts w:ascii="Verdana" w:hAnsi="Verdana"/>
        </w:rPr>
        <w:t xml:space="preserve">during the </w:t>
      </w:r>
      <w:r w:rsidR="00386899">
        <w:rPr>
          <w:rStyle w:val="s1"/>
          <w:rFonts w:ascii="Verdana" w:hAnsi="Verdana"/>
        </w:rPr>
        <w:t>American</w:t>
      </w:r>
      <w:r w:rsidR="00427EDE">
        <w:rPr>
          <w:rStyle w:val="s1"/>
          <w:rFonts w:ascii="Verdana" w:hAnsi="Verdana"/>
        </w:rPr>
        <w:t xml:space="preserve"> university’s summer break</w:t>
      </w:r>
      <w:r w:rsidR="009B7AD4">
        <w:rPr>
          <w:rStyle w:val="s1"/>
          <w:rFonts w:ascii="Verdana" w:hAnsi="Verdana"/>
        </w:rPr>
        <w:t>.</w:t>
      </w:r>
    </w:p>
    <w:p w14:paraId="31FE24F4" w14:textId="7586B9A5" w:rsidR="00C67E67" w:rsidRPr="00B73390" w:rsidRDefault="00C67E67" w:rsidP="00170839">
      <w:pPr>
        <w:jc w:val="both"/>
        <w:rPr>
          <w:rStyle w:val="s1"/>
          <w:rFonts w:ascii="Verdana" w:hAnsi="Verdana"/>
        </w:rPr>
      </w:pPr>
      <w:r>
        <w:rPr>
          <w:rStyle w:val="s1"/>
          <w:rFonts w:ascii="Verdana" w:hAnsi="Verdana"/>
        </w:rPr>
        <w:t>Also flying in from overseas will be 15 year-old Cooper Mollet from New Zealand.</w:t>
      </w:r>
      <w:r w:rsidR="0019748F">
        <w:rPr>
          <w:rStyle w:val="s1"/>
          <w:rFonts w:ascii="Verdana" w:hAnsi="Verdana"/>
        </w:rPr>
        <w:t xml:space="preserve"> </w:t>
      </w:r>
      <w:r>
        <w:rPr>
          <w:rStyle w:val="s1"/>
          <w:rFonts w:ascii="Verdana" w:hAnsi="Verdana"/>
        </w:rPr>
        <w:t xml:space="preserve"> Cooper started competing in 2020 after watching his father bowl for many years and now lives and breathes bowling.  With a personal best near-perfect score of 299, and impressive 3-game and 4 game series highs Cooper will </w:t>
      </w:r>
      <w:r w:rsidR="00A21CFE">
        <w:rPr>
          <w:rStyle w:val="s1"/>
          <w:rFonts w:ascii="Verdana" w:hAnsi="Verdana"/>
        </w:rPr>
        <w:t xml:space="preserve">add </w:t>
      </w:r>
      <w:r>
        <w:rPr>
          <w:rStyle w:val="s1"/>
          <w:rFonts w:ascii="Verdana" w:hAnsi="Verdana"/>
        </w:rPr>
        <w:t xml:space="preserve">serious international pressure from across the ditch. </w:t>
      </w:r>
    </w:p>
    <w:p w14:paraId="33220144" w14:textId="0E21DA72" w:rsidR="000D2111" w:rsidRDefault="00F539C7" w:rsidP="00EF0C5D">
      <w:pPr>
        <w:jc w:val="both"/>
        <w:rPr>
          <w:rStyle w:val="s1"/>
          <w:rFonts w:ascii="Verdana" w:hAnsi="Verdana"/>
        </w:rPr>
      </w:pPr>
      <w:r w:rsidRPr="00C67E67">
        <w:rPr>
          <w:rStyle w:val="s1"/>
          <w:rFonts w:ascii="Verdana" w:hAnsi="Verdana"/>
        </w:rPr>
        <w:t>The countdown has now begun to</w:t>
      </w:r>
      <w:r w:rsidR="00B73390" w:rsidRPr="00C67E67">
        <w:rPr>
          <w:rStyle w:val="s1"/>
          <w:rFonts w:ascii="Verdana" w:hAnsi="Verdana"/>
        </w:rPr>
        <w:t xml:space="preserve"> </w:t>
      </w:r>
      <w:r w:rsidR="008A4F7E">
        <w:rPr>
          <w:rStyle w:val="s1"/>
          <w:rFonts w:ascii="Verdana" w:hAnsi="Verdana"/>
        </w:rPr>
        <w:t>29</w:t>
      </w:r>
      <w:r w:rsidR="00B73390" w:rsidRPr="00C67E67">
        <w:rPr>
          <w:rStyle w:val="s1"/>
          <w:rFonts w:ascii="Verdana" w:hAnsi="Verdana"/>
          <w:vertAlign w:val="superscript"/>
        </w:rPr>
        <w:t>th</w:t>
      </w:r>
      <w:r w:rsidR="00B73390" w:rsidRPr="00C67E67">
        <w:rPr>
          <w:rStyle w:val="s1"/>
          <w:rFonts w:ascii="Verdana" w:hAnsi="Verdana"/>
        </w:rPr>
        <w:t xml:space="preserve"> June and</w:t>
      </w:r>
      <w:r w:rsidRPr="00C67E67">
        <w:rPr>
          <w:rStyle w:val="s1"/>
          <w:rFonts w:ascii="Verdana" w:hAnsi="Verdana"/>
        </w:rPr>
        <w:t xml:space="preserve"> three days of pin-flying competition at Logan City Tenpin</w:t>
      </w:r>
      <w:r w:rsidR="000D2111" w:rsidRPr="00C67E67">
        <w:rPr>
          <w:rStyle w:val="s1"/>
          <w:rFonts w:ascii="Verdana" w:hAnsi="Verdana"/>
        </w:rPr>
        <w:t>.</w:t>
      </w:r>
      <w:r w:rsidR="00C67E67" w:rsidRPr="00C67E67">
        <w:rPr>
          <w:rStyle w:val="s1"/>
          <w:rFonts w:ascii="Verdana" w:hAnsi="Verdana"/>
        </w:rPr>
        <w:t xml:space="preserve">  </w:t>
      </w:r>
      <w:r w:rsidR="00C67E67" w:rsidRPr="00C67E67">
        <w:rPr>
          <w:rFonts w:ascii="Verdana" w:hAnsi="Verdana"/>
        </w:rPr>
        <w:t xml:space="preserve">Spectators are welcome to watch the excitement, skill and challenge of competitive tenpin bowling – admission for spectators is free.  </w:t>
      </w:r>
    </w:p>
    <w:p w14:paraId="25C8C52E" w14:textId="588ED771" w:rsidR="00552803" w:rsidRDefault="000D2111" w:rsidP="00552803">
      <w:pPr>
        <w:pStyle w:val="Footer"/>
        <w:jc w:val="both"/>
        <w:rPr>
          <w:rFonts w:ascii="Verdana" w:hAnsi="Verdana" w:cs="Tahoma"/>
          <w:sz w:val="22"/>
          <w:szCs w:val="22"/>
        </w:rPr>
      </w:pPr>
      <w:r>
        <w:rPr>
          <w:rStyle w:val="s1"/>
          <w:rFonts w:ascii="Verdana" w:hAnsi="Verdana"/>
          <w:sz w:val="22"/>
          <w:szCs w:val="22"/>
        </w:rPr>
        <w:t>Fo</w:t>
      </w:r>
      <w:r w:rsidR="00552803" w:rsidRPr="00B73390">
        <w:rPr>
          <w:rStyle w:val="s1"/>
          <w:rFonts w:ascii="Verdana" w:hAnsi="Verdana"/>
          <w:sz w:val="22"/>
          <w:szCs w:val="22"/>
        </w:rPr>
        <w:t>r further details</w:t>
      </w:r>
      <w:r>
        <w:rPr>
          <w:rStyle w:val="s1"/>
          <w:rFonts w:ascii="Verdana" w:hAnsi="Verdana"/>
          <w:sz w:val="22"/>
          <w:szCs w:val="22"/>
        </w:rPr>
        <w:t xml:space="preserve"> please</w:t>
      </w:r>
      <w:r w:rsidR="00552803" w:rsidRPr="00B73390">
        <w:rPr>
          <w:rStyle w:val="s1"/>
          <w:rFonts w:ascii="Verdana" w:hAnsi="Verdana"/>
          <w:sz w:val="22"/>
          <w:szCs w:val="22"/>
        </w:rPr>
        <w:t xml:space="preserve"> </w:t>
      </w:r>
      <w:r w:rsidR="00552803" w:rsidRPr="00B73390">
        <w:rPr>
          <w:rFonts w:ascii="Verdana" w:hAnsi="Verdana" w:cs="Tahoma"/>
          <w:sz w:val="22"/>
          <w:szCs w:val="22"/>
        </w:rPr>
        <w:t>contact organising committee Chair Jodi Bishop</w:t>
      </w:r>
      <w:r w:rsidR="00626C43">
        <w:rPr>
          <w:rFonts w:ascii="Verdana" w:hAnsi="Verdana" w:cs="Tahoma"/>
          <w:sz w:val="22"/>
          <w:szCs w:val="22"/>
        </w:rPr>
        <w:t xml:space="preserve"> via </w:t>
      </w:r>
      <w:r w:rsidR="00626C43" w:rsidRPr="00B73390">
        <w:rPr>
          <w:rFonts w:ascii="Verdana" w:hAnsi="Verdana" w:cs="Tahoma"/>
          <w:sz w:val="22"/>
          <w:szCs w:val="22"/>
        </w:rPr>
        <w:t xml:space="preserve">email </w:t>
      </w:r>
      <w:hyperlink r:id="rId8" w:history="1">
        <w:r w:rsidR="00626C43" w:rsidRPr="00B73390">
          <w:rPr>
            <w:rStyle w:val="Hyperlink"/>
            <w:rFonts w:ascii="Verdana" w:hAnsi="Verdana" w:cs="Tahoma"/>
            <w:color w:val="0070C0"/>
            <w:sz w:val="22"/>
            <w:szCs w:val="22"/>
          </w:rPr>
          <w:t>sqjuniors@tbaq.org.au</w:t>
        </w:r>
      </w:hyperlink>
      <w:r w:rsidR="00552803" w:rsidRPr="00B73390">
        <w:rPr>
          <w:rFonts w:ascii="Verdana" w:hAnsi="Verdana" w:cs="Tahoma"/>
          <w:sz w:val="22"/>
          <w:szCs w:val="22"/>
        </w:rPr>
        <w:t xml:space="preserve"> </w:t>
      </w:r>
      <w:r w:rsidR="00626C43">
        <w:rPr>
          <w:rFonts w:ascii="Verdana" w:hAnsi="Verdana" w:cs="Tahoma"/>
          <w:sz w:val="22"/>
          <w:szCs w:val="22"/>
        </w:rPr>
        <w:t xml:space="preserve">or phone </w:t>
      </w:r>
      <w:r w:rsidR="00552803" w:rsidRPr="00626C43">
        <w:rPr>
          <w:rFonts w:ascii="Verdana" w:hAnsi="Verdana" w:cstheme="minorHAnsi"/>
          <w:bCs/>
          <w:sz w:val="22"/>
          <w:szCs w:val="22"/>
        </w:rPr>
        <w:t>0415 869 938</w:t>
      </w:r>
      <w:r w:rsidR="00626C43">
        <w:rPr>
          <w:rFonts w:ascii="Verdana" w:hAnsi="Verdana" w:cs="Tahoma"/>
          <w:sz w:val="22"/>
          <w:szCs w:val="22"/>
        </w:rPr>
        <w:t>.</w:t>
      </w:r>
    </w:p>
    <w:p w14:paraId="1AD39CC3" w14:textId="77777777" w:rsidR="00626C43" w:rsidRPr="00626C43" w:rsidRDefault="00626C43" w:rsidP="00552803">
      <w:pPr>
        <w:pStyle w:val="Footer"/>
        <w:jc w:val="both"/>
        <w:rPr>
          <w:rFonts w:ascii="Verdana" w:hAnsi="Verdana" w:cs="Tahoma"/>
          <w:sz w:val="22"/>
          <w:szCs w:val="22"/>
        </w:rPr>
      </w:pPr>
    </w:p>
    <w:p w14:paraId="4C983B6D" w14:textId="6D4DC204" w:rsidR="00626C43" w:rsidRPr="00626C43" w:rsidRDefault="00626C43" w:rsidP="00552803">
      <w:pPr>
        <w:pStyle w:val="Footer"/>
        <w:jc w:val="both"/>
        <w:rPr>
          <w:rFonts w:ascii="Verdana" w:hAnsi="Verdana" w:cs="Tahoma"/>
          <w:b/>
          <w:bCs/>
          <w:sz w:val="22"/>
          <w:szCs w:val="22"/>
        </w:rPr>
      </w:pPr>
      <w:r w:rsidRPr="00626C43">
        <w:rPr>
          <w:rFonts w:ascii="Verdana" w:hAnsi="Verdana" w:cs="Tahoma"/>
          <w:b/>
          <w:bCs/>
          <w:sz w:val="22"/>
          <w:szCs w:val="22"/>
        </w:rPr>
        <w:t>Tags</w:t>
      </w:r>
      <w:r>
        <w:rPr>
          <w:rFonts w:ascii="Verdana" w:hAnsi="Verdana" w:cs="Tahoma"/>
          <w:b/>
          <w:bCs/>
          <w:sz w:val="22"/>
          <w:szCs w:val="22"/>
        </w:rPr>
        <w:t>:   #qjc@logan       #bestrankedeventinaus       #equalprizemoney</w:t>
      </w:r>
      <w:r w:rsidRPr="00626C43">
        <w:rPr>
          <w:rFonts w:ascii="Verdana" w:hAnsi="Verdana" w:cs="Tahoma"/>
          <w:b/>
          <w:bCs/>
          <w:sz w:val="22"/>
          <w:szCs w:val="22"/>
        </w:rPr>
        <w:t xml:space="preserve"> </w:t>
      </w:r>
      <w:r>
        <w:rPr>
          <w:rFonts w:ascii="Verdana" w:hAnsi="Verdana" w:cs="Tahoma"/>
          <w:b/>
          <w:bCs/>
          <w:sz w:val="22"/>
          <w:szCs w:val="22"/>
        </w:rPr>
        <w:t xml:space="preserve">        #QJC2024</w:t>
      </w:r>
    </w:p>
    <w:p w14:paraId="22414C2E" w14:textId="38F93817" w:rsidR="00552803" w:rsidRDefault="00626C43" w:rsidP="00552803">
      <w:pPr>
        <w:pStyle w:val="Default"/>
        <w:rPr>
          <w:rFonts w:cs="Tahoma"/>
          <w:sz w:val="22"/>
          <w:szCs w:val="22"/>
        </w:rPr>
      </w:pPr>
      <w:r>
        <w:rPr>
          <w:rFonts w:cs="Tahoma"/>
          <w:sz w:val="22"/>
          <w:szCs w:val="22"/>
        </w:rPr>
        <w:t xml:space="preserve"> </w:t>
      </w:r>
    </w:p>
    <w:p w14:paraId="3E144BB7" w14:textId="52277FC0" w:rsidR="00552803" w:rsidRDefault="00E07B04" w:rsidP="00552803">
      <w:pPr>
        <w:pStyle w:val="Default"/>
        <w:jc w:val="center"/>
        <w:rPr>
          <w:rFonts w:cs="Tahoma"/>
          <w:i/>
          <w:iCs/>
          <w:sz w:val="22"/>
          <w:szCs w:val="22"/>
        </w:rPr>
      </w:pPr>
      <w:r>
        <w:rPr>
          <w:rFonts w:cs="Tahoma"/>
          <w:i/>
          <w:iCs/>
          <w:sz w:val="22"/>
          <w:szCs w:val="22"/>
        </w:rPr>
        <w:t>e</w:t>
      </w:r>
      <w:r w:rsidR="00552803" w:rsidRPr="007100EE">
        <w:rPr>
          <w:rFonts w:cs="Tahoma"/>
          <w:i/>
          <w:iCs/>
          <w:sz w:val="22"/>
          <w:szCs w:val="22"/>
        </w:rPr>
        <w:t>nds</w:t>
      </w:r>
    </w:p>
    <w:p w14:paraId="4F4ADAFD" w14:textId="77777777" w:rsidR="009D2A3A" w:rsidRDefault="009D2A3A" w:rsidP="00552803">
      <w:pPr>
        <w:pStyle w:val="Default"/>
        <w:jc w:val="center"/>
        <w:rPr>
          <w:rFonts w:cs="Tahoma"/>
          <w:i/>
          <w:iCs/>
          <w:sz w:val="22"/>
          <w:szCs w:val="22"/>
        </w:rPr>
      </w:pPr>
    </w:p>
    <w:p w14:paraId="1BF987CD" w14:textId="062267E7" w:rsidR="00E07B04" w:rsidRDefault="009D2A3A" w:rsidP="008935D9">
      <w:pPr>
        <w:pStyle w:val="Default"/>
        <w:rPr>
          <w:rFonts w:cs="Tahoma"/>
          <w:i/>
          <w:iCs/>
          <w:sz w:val="22"/>
          <w:szCs w:val="22"/>
        </w:rPr>
      </w:pPr>
      <w:r>
        <w:rPr>
          <w:rFonts w:cs="Tahoma"/>
          <w:i/>
          <w:iCs/>
          <w:noProof/>
          <w:sz w:val="22"/>
          <w:szCs w:val="22"/>
        </w:rPr>
        <w:drawing>
          <wp:inline distT="0" distB="0" distL="0" distR="0" wp14:anchorId="7BCA49DC" wp14:editId="182BB4E6">
            <wp:extent cx="1353820" cy="2576203"/>
            <wp:effectExtent l="0" t="0" r="0" b="0"/>
            <wp:docPr id="748976967" name="Picture 6" descr="A child in a bowling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76967" name="Picture 6" descr="A child in a bowling alle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661" cy="2629182"/>
                    </a:xfrm>
                    <a:prstGeom prst="rect">
                      <a:avLst/>
                    </a:prstGeom>
                  </pic:spPr>
                </pic:pic>
              </a:graphicData>
            </a:graphic>
          </wp:inline>
        </w:drawing>
      </w:r>
      <w:r>
        <w:rPr>
          <w:rFonts w:cs="Tahoma"/>
          <w:i/>
          <w:iCs/>
          <w:sz w:val="22"/>
          <w:szCs w:val="22"/>
        </w:rPr>
        <w:tab/>
      </w:r>
      <w:r>
        <w:rPr>
          <w:rFonts w:cs="Tahoma"/>
          <w:i/>
          <w:iCs/>
          <w:sz w:val="22"/>
          <w:szCs w:val="22"/>
        </w:rPr>
        <w:tab/>
      </w:r>
      <w:r w:rsidR="009A6130">
        <w:rPr>
          <w:rFonts w:cs="Tahoma"/>
          <w:noProof/>
          <w:sz w:val="22"/>
          <w:szCs w:val="22"/>
        </w:rPr>
        <w:drawing>
          <wp:inline distT="0" distB="0" distL="0" distR="0" wp14:anchorId="6949F80C" wp14:editId="2C7DD610">
            <wp:extent cx="1032109" cy="2628900"/>
            <wp:effectExtent l="0" t="0" r="0" b="0"/>
            <wp:docPr id="497687903" name="Picture 2" descr="A person in a black and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7903" name="Picture 2" descr="A person in a black and white shi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6107" cy="2664555"/>
                    </a:xfrm>
                    <a:prstGeom prst="rect">
                      <a:avLst/>
                    </a:prstGeom>
                  </pic:spPr>
                </pic:pic>
              </a:graphicData>
            </a:graphic>
          </wp:inline>
        </w:drawing>
      </w:r>
      <w:r w:rsidR="009A6130">
        <w:rPr>
          <w:rFonts w:cs="Tahoma"/>
          <w:i/>
          <w:iCs/>
          <w:sz w:val="22"/>
          <w:szCs w:val="22"/>
        </w:rPr>
        <w:tab/>
      </w:r>
      <w:r>
        <w:rPr>
          <w:rFonts w:cs="Tahoma"/>
          <w:i/>
          <w:iCs/>
          <w:sz w:val="22"/>
          <w:szCs w:val="22"/>
        </w:rPr>
        <w:tab/>
      </w:r>
      <w:r>
        <w:rPr>
          <w:rFonts w:cs="Tahoma"/>
          <w:i/>
          <w:iCs/>
          <w:sz w:val="22"/>
          <w:szCs w:val="22"/>
        </w:rPr>
        <w:tab/>
      </w:r>
      <w:r>
        <w:rPr>
          <w:rFonts w:cs="Tahoma"/>
          <w:i/>
          <w:iCs/>
          <w:sz w:val="22"/>
          <w:szCs w:val="22"/>
        </w:rPr>
        <w:tab/>
      </w:r>
      <w:r w:rsidR="009D5EFA">
        <w:rPr>
          <w:rFonts w:cs="Tahoma"/>
          <w:noProof/>
          <w:sz w:val="22"/>
          <w:szCs w:val="22"/>
        </w:rPr>
        <w:drawing>
          <wp:inline distT="0" distB="0" distL="0" distR="0" wp14:anchorId="753674B1" wp14:editId="4ABEF26F">
            <wp:extent cx="1807856" cy="2607923"/>
            <wp:effectExtent l="0" t="0" r="1905" b="2540"/>
            <wp:docPr id="1092619009" name="Picture 3" descr="A child holding a bowl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19009" name="Picture 3" descr="A child holding a bowling b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3045" cy="2644260"/>
                    </a:xfrm>
                    <a:prstGeom prst="rect">
                      <a:avLst/>
                    </a:prstGeom>
                  </pic:spPr>
                </pic:pic>
              </a:graphicData>
            </a:graphic>
          </wp:inline>
        </w:drawing>
      </w:r>
      <w:r>
        <w:rPr>
          <w:rFonts w:cs="Tahoma"/>
          <w:i/>
          <w:iCs/>
          <w:sz w:val="22"/>
          <w:szCs w:val="22"/>
        </w:rPr>
        <w:t xml:space="preserve"> </w:t>
      </w:r>
      <w:r>
        <w:rPr>
          <w:rFonts w:cs="Tahoma"/>
          <w:i/>
          <w:iCs/>
          <w:sz w:val="22"/>
          <w:szCs w:val="22"/>
        </w:rPr>
        <w:br/>
        <w:t>6 yo Charlotte</w:t>
      </w:r>
      <w:r w:rsidR="00AE6733">
        <w:rPr>
          <w:rFonts w:cs="Tahoma"/>
          <w:i/>
          <w:iCs/>
          <w:sz w:val="22"/>
          <w:szCs w:val="22"/>
        </w:rPr>
        <w:t xml:space="preserve"> Brearley</w:t>
      </w:r>
      <w:r>
        <w:rPr>
          <w:rFonts w:cs="Tahoma"/>
          <w:i/>
          <w:iCs/>
          <w:sz w:val="22"/>
          <w:szCs w:val="22"/>
        </w:rPr>
        <w:t xml:space="preserve"> </w:t>
      </w:r>
      <w:r w:rsidR="000417E6">
        <w:rPr>
          <w:rFonts w:cs="Tahoma"/>
          <w:i/>
          <w:iCs/>
          <w:sz w:val="22"/>
          <w:szCs w:val="22"/>
        </w:rPr>
        <w:t>has progressed</w:t>
      </w:r>
      <w:r>
        <w:rPr>
          <w:rFonts w:cs="Tahoma"/>
          <w:i/>
          <w:iCs/>
          <w:sz w:val="22"/>
          <w:szCs w:val="22"/>
        </w:rPr>
        <w:t xml:space="preserve"> from </w:t>
      </w:r>
      <w:r w:rsidR="00AE6733">
        <w:rPr>
          <w:rFonts w:cs="Tahoma"/>
          <w:i/>
          <w:iCs/>
          <w:sz w:val="22"/>
          <w:szCs w:val="22"/>
        </w:rPr>
        <w:tab/>
      </w:r>
      <w:r w:rsidR="00AE6733">
        <w:rPr>
          <w:rFonts w:cs="Tahoma"/>
          <w:i/>
          <w:iCs/>
          <w:sz w:val="22"/>
          <w:szCs w:val="22"/>
        </w:rPr>
        <w:tab/>
      </w:r>
      <w:r w:rsidR="00AE6733">
        <w:rPr>
          <w:rFonts w:cs="Tahoma"/>
          <w:i/>
          <w:iCs/>
          <w:sz w:val="22"/>
          <w:szCs w:val="22"/>
        </w:rPr>
        <w:tab/>
      </w:r>
      <w:r w:rsidR="00811F67">
        <w:rPr>
          <w:rFonts w:cs="Tahoma"/>
          <w:i/>
          <w:iCs/>
          <w:sz w:val="22"/>
          <w:szCs w:val="22"/>
        </w:rPr>
        <w:t>Another</w:t>
      </w:r>
      <w:r w:rsidR="00A211E4">
        <w:rPr>
          <w:rFonts w:cs="Tahoma"/>
          <w:i/>
          <w:iCs/>
          <w:sz w:val="22"/>
          <w:szCs w:val="22"/>
        </w:rPr>
        <w:t xml:space="preserve"> keen</w:t>
      </w:r>
      <w:r w:rsidR="00AE6733">
        <w:rPr>
          <w:rFonts w:cs="Tahoma"/>
          <w:i/>
          <w:iCs/>
          <w:sz w:val="22"/>
          <w:szCs w:val="22"/>
        </w:rPr>
        <w:t xml:space="preserve"> local competitor</w:t>
      </w:r>
      <w:r w:rsidR="00022AEE">
        <w:rPr>
          <w:rFonts w:cs="Tahoma"/>
          <w:i/>
          <w:iCs/>
          <w:sz w:val="22"/>
          <w:szCs w:val="22"/>
        </w:rPr>
        <w:t>,</w:t>
      </w:r>
      <w:r w:rsidR="00AE6733">
        <w:rPr>
          <w:rFonts w:cs="Tahoma"/>
          <w:i/>
          <w:iCs/>
          <w:sz w:val="22"/>
          <w:szCs w:val="22"/>
        </w:rPr>
        <w:br/>
      </w:r>
      <w:r>
        <w:rPr>
          <w:rFonts w:cs="Tahoma"/>
          <w:i/>
          <w:iCs/>
          <w:sz w:val="22"/>
          <w:szCs w:val="22"/>
        </w:rPr>
        <w:t>ramp to</w:t>
      </w:r>
      <w:r w:rsidR="00AE6733">
        <w:rPr>
          <w:rFonts w:cs="Tahoma"/>
          <w:i/>
          <w:iCs/>
          <w:sz w:val="22"/>
          <w:szCs w:val="22"/>
        </w:rPr>
        <w:t xml:space="preserve"> future champ</w:t>
      </w:r>
      <w:r w:rsidR="00AE6733">
        <w:rPr>
          <w:rFonts w:cs="Tahoma"/>
          <w:i/>
          <w:iCs/>
          <w:sz w:val="22"/>
          <w:szCs w:val="22"/>
        </w:rPr>
        <w:tab/>
      </w:r>
      <w:r>
        <w:rPr>
          <w:rFonts w:cs="Tahoma"/>
          <w:i/>
          <w:iCs/>
          <w:sz w:val="22"/>
          <w:szCs w:val="22"/>
        </w:rPr>
        <w:tab/>
      </w:r>
      <w:r w:rsidR="00AE6733">
        <w:rPr>
          <w:rFonts w:cs="Tahoma"/>
          <w:i/>
          <w:iCs/>
          <w:sz w:val="22"/>
          <w:szCs w:val="22"/>
        </w:rPr>
        <w:tab/>
      </w:r>
      <w:r w:rsidR="00AE6733">
        <w:rPr>
          <w:rFonts w:cs="Tahoma"/>
          <w:i/>
          <w:iCs/>
          <w:sz w:val="22"/>
          <w:szCs w:val="22"/>
        </w:rPr>
        <w:tab/>
      </w:r>
      <w:r w:rsidR="00AE6733">
        <w:rPr>
          <w:rFonts w:cs="Tahoma"/>
          <w:i/>
          <w:iCs/>
          <w:sz w:val="22"/>
          <w:szCs w:val="22"/>
        </w:rPr>
        <w:tab/>
      </w:r>
      <w:r w:rsidR="00AE6733">
        <w:rPr>
          <w:rFonts w:cs="Tahoma"/>
          <w:i/>
          <w:iCs/>
          <w:sz w:val="22"/>
          <w:szCs w:val="22"/>
        </w:rPr>
        <w:tab/>
      </w:r>
      <w:r w:rsidR="00AE6733">
        <w:rPr>
          <w:rFonts w:cs="Tahoma"/>
          <w:i/>
          <w:iCs/>
          <w:sz w:val="22"/>
          <w:szCs w:val="22"/>
        </w:rPr>
        <w:tab/>
        <w:t>8 yo Harper Mundraby</w:t>
      </w:r>
    </w:p>
    <w:p w14:paraId="3AAD8C16" w14:textId="77777777" w:rsidR="00A53FA7" w:rsidRDefault="00A53FA7" w:rsidP="008935D9">
      <w:pPr>
        <w:pStyle w:val="Default"/>
        <w:rPr>
          <w:rFonts w:cs="Tahoma"/>
          <w:i/>
          <w:iCs/>
          <w:sz w:val="22"/>
          <w:szCs w:val="22"/>
        </w:rPr>
      </w:pPr>
    </w:p>
    <w:p w14:paraId="0643E250" w14:textId="41C989E7" w:rsidR="00E07B04" w:rsidRDefault="00A53FA7" w:rsidP="005B164F">
      <w:pPr>
        <w:pStyle w:val="Default"/>
        <w:rPr>
          <w:rFonts w:cs="Tahoma"/>
          <w:i/>
          <w:iCs/>
          <w:sz w:val="22"/>
          <w:szCs w:val="22"/>
        </w:rPr>
      </w:pPr>
      <w:r w:rsidRPr="00A53FA7">
        <w:rPr>
          <w:rFonts w:cs="Tahoma"/>
          <w:i/>
          <w:iCs/>
          <w:sz w:val="22"/>
          <w:szCs w:val="22"/>
        </w:rPr>
        <w:t>MEDIA ENQUIRIES AND FURTHER IMAGES, PLEASE CONTACT LYNNE CLAY – 0419 444 280</w:t>
      </w:r>
    </w:p>
    <w:p w14:paraId="459EF373" w14:textId="77777777" w:rsidR="00E07B04" w:rsidRDefault="00E07B04" w:rsidP="00552803">
      <w:pPr>
        <w:pStyle w:val="Default"/>
        <w:jc w:val="center"/>
        <w:rPr>
          <w:rFonts w:cs="Tahoma"/>
          <w:i/>
          <w:iCs/>
          <w:sz w:val="22"/>
          <w:szCs w:val="22"/>
        </w:rPr>
      </w:pPr>
    </w:p>
    <w:p w14:paraId="3CC5A6AC" w14:textId="77777777" w:rsidR="00E07B04" w:rsidRDefault="00E07B04" w:rsidP="00552803">
      <w:pPr>
        <w:pStyle w:val="Default"/>
        <w:jc w:val="center"/>
        <w:rPr>
          <w:rFonts w:cs="Tahoma"/>
          <w:i/>
          <w:iCs/>
          <w:sz w:val="22"/>
          <w:szCs w:val="22"/>
        </w:rPr>
      </w:pPr>
    </w:p>
    <w:p w14:paraId="2E049E19" w14:textId="77777777" w:rsidR="00E07B04" w:rsidRPr="007100EE" w:rsidRDefault="00E07B04" w:rsidP="00552803">
      <w:pPr>
        <w:pStyle w:val="Default"/>
        <w:jc w:val="center"/>
        <w:rPr>
          <w:rFonts w:cs="Tahoma"/>
          <w:i/>
          <w:iCs/>
          <w:sz w:val="22"/>
          <w:szCs w:val="22"/>
        </w:rPr>
      </w:pPr>
    </w:p>
    <w:p w14:paraId="45EE9D53" w14:textId="1AEDBC23" w:rsidR="00BD09F2" w:rsidRPr="00F933EC" w:rsidRDefault="00552803" w:rsidP="008935D9">
      <w:pPr>
        <w:tabs>
          <w:tab w:val="left" w:pos="4470"/>
        </w:tabs>
        <w:rPr>
          <w:rFonts w:ascii="Verdana" w:hAnsi="Verdana" w:cs="Tahoma"/>
          <w:strike/>
        </w:rPr>
      </w:pPr>
      <w:r>
        <w:rPr>
          <w:rFonts w:ascii="Verdana" w:hAnsi="Verdana"/>
        </w:rPr>
        <w:t xml:space="preserve">    </w:t>
      </w:r>
      <w:r w:rsidRPr="006B4A92">
        <w:rPr>
          <w:rFonts w:ascii="Verdana" w:hAnsi="Verdana"/>
        </w:rPr>
        <w:t xml:space="preserve">  </w:t>
      </w:r>
      <w:r>
        <w:rPr>
          <w:noProof/>
        </w:rPr>
        <w:drawing>
          <wp:inline distT="0" distB="0" distL="0" distR="0" wp14:anchorId="24822035" wp14:editId="2F1A63C0">
            <wp:extent cx="1217350" cy="869261"/>
            <wp:effectExtent l="0" t="0" r="0" b="0"/>
            <wp:docPr id="1783067403" name="Picture 1783067403" descr="A bowling ball and pin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33763" name="Picture 523533763" descr="A bowling ball and pins with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612" cy="927287"/>
                    </a:xfrm>
                    <a:prstGeom prst="rect">
                      <a:avLst/>
                    </a:prstGeom>
                    <a:noFill/>
                    <a:ln>
                      <a:noFill/>
                    </a:ln>
                  </pic:spPr>
                </pic:pic>
              </a:graphicData>
            </a:graphic>
          </wp:inline>
        </w:drawing>
      </w:r>
      <w:r>
        <w:rPr>
          <w:rFonts w:ascii="Calibri" w:hAnsi="Calibri"/>
          <w:b/>
          <w:noProof/>
          <w:sz w:val="32"/>
          <w:szCs w:val="32"/>
        </w:rPr>
        <w:t xml:space="preserve">      </w:t>
      </w:r>
      <w:r>
        <w:rPr>
          <w:rFonts w:ascii="Calibri" w:hAnsi="Calibri"/>
          <w:b/>
          <w:noProof/>
          <w:sz w:val="32"/>
          <w:szCs w:val="32"/>
        </w:rPr>
        <w:drawing>
          <wp:inline distT="0" distB="0" distL="0" distR="0" wp14:anchorId="22719611" wp14:editId="7A96D16E">
            <wp:extent cx="1062665" cy="649605"/>
            <wp:effectExtent l="0" t="0" r="0" b="0"/>
            <wp:docPr id="1410056360" name="Picture 1410056360" descr="A blue and red logo with a ball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red logo with a ball and a st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707" cy="702202"/>
                    </a:xfrm>
                    <a:prstGeom prst="rect">
                      <a:avLst/>
                    </a:prstGeom>
                  </pic:spPr>
                </pic:pic>
              </a:graphicData>
            </a:graphic>
          </wp:inline>
        </w:drawing>
      </w:r>
      <w:r>
        <w:rPr>
          <w:noProof/>
        </w:rPr>
        <w:t xml:space="preserve">     </w:t>
      </w:r>
      <w:r>
        <w:rPr>
          <w:noProof/>
        </w:rPr>
        <w:drawing>
          <wp:inline distT="0" distB="0" distL="0" distR="0" wp14:anchorId="06ED5F34" wp14:editId="5B69F347">
            <wp:extent cx="647700" cy="647700"/>
            <wp:effectExtent l="0" t="0" r="0" b="0"/>
            <wp:docPr id="1439030743" name="Picture 2" descr="A logo with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blue circl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noProof/>
        </w:rPr>
        <w:t xml:space="preserve">        </w:t>
      </w:r>
      <w:r>
        <w:rPr>
          <w:rFonts w:ascii="Calibri" w:hAnsi="Calibri"/>
          <w:b/>
          <w:noProof/>
          <w:color w:val="E36C0A" w:themeColor="accent6" w:themeShade="BF"/>
          <w:sz w:val="32"/>
          <w:szCs w:val="32"/>
        </w:rPr>
        <w:drawing>
          <wp:inline distT="0" distB="0" distL="0" distR="0" wp14:anchorId="0AA6DD23" wp14:editId="3E7E423C">
            <wp:extent cx="676275" cy="676275"/>
            <wp:effectExtent l="0" t="0" r="0" b="0"/>
            <wp:docPr id="1164253655" name="Picture 4"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05177" name="Picture 4" descr="A green and whit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76638" cy="676638"/>
                    </a:xfrm>
                    <a:prstGeom prst="rect">
                      <a:avLst/>
                    </a:prstGeom>
                  </pic:spPr>
                </pic:pic>
              </a:graphicData>
            </a:graphic>
          </wp:inline>
        </w:drawing>
      </w:r>
      <w:r>
        <w:rPr>
          <w:noProof/>
        </w:rPr>
        <w:t xml:space="preserve">  </w:t>
      </w:r>
      <w:r>
        <w:rPr>
          <w:rFonts w:ascii="Calibri" w:hAnsi="Calibri"/>
          <w:b/>
          <w:noProof/>
          <w:color w:val="E36C0A" w:themeColor="accent6" w:themeShade="BF"/>
          <w:sz w:val="32"/>
          <w:szCs w:val="32"/>
        </w:rPr>
        <w:t xml:space="preserve">      </w:t>
      </w:r>
      <w:r>
        <w:rPr>
          <w:rFonts w:ascii="Calibri" w:hAnsi="Calibri"/>
          <w:b/>
          <w:noProof/>
          <w:color w:val="E36C0A" w:themeColor="accent6" w:themeShade="BF"/>
          <w:sz w:val="32"/>
          <w:szCs w:val="32"/>
        </w:rPr>
        <w:drawing>
          <wp:inline distT="0" distB="0" distL="0" distR="0" wp14:anchorId="0CBFCC52" wp14:editId="350E1512">
            <wp:extent cx="1062355" cy="1074004"/>
            <wp:effectExtent l="0" t="0" r="4445" b="0"/>
            <wp:docPr id="638870098" name="Picture 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541" name="Picture 1" descr="A logo with a flow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282" cy="1088084"/>
                    </a:xfrm>
                    <a:prstGeom prst="rect">
                      <a:avLst/>
                    </a:prstGeom>
                  </pic:spPr>
                </pic:pic>
              </a:graphicData>
            </a:graphic>
          </wp:inline>
        </w:drawing>
      </w:r>
      <w:r>
        <w:rPr>
          <w:rFonts w:ascii="Calibri" w:hAnsi="Calibri"/>
          <w:b/>
          <w:noProof/>
          <w:color w:val="E36C0A" w:themeColor="accent6" w:themeShade="BF"/>
          <w:sz w:val="32"/>
          <w:szCs w:val="32"/>
        </w:rPr>
        <w:t xml:space="preserve">           </w:t>
      </w:r>
      <w:r>
        <w:rPr>
          <w:noProof/>
        </w:rPr>
        <w:t xml:space="preserve">          </w:t>
      </w:r>
    </w:p>
    <w:sectPr w:rsidR="00BD09F2" w:rsidRPr="00F933EC" w:rsidSect="00ED4FD9">
      <w:pgSz w:w="11906" w:h="16838"/>
      <w:pgMar w:top="284" w:right="851" w:bottom="227"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7F0"/>
    <w:rsid w:val="00000015"/>
    <w:rsid w:val="00000986"/>
    <w:rsid w:val="00010AF3"/>
    <w:rsid w:val="00011C68"/>
    <w:rsid w:val="00016FB8"/>
    <w:rsid w:val="00017BE9"/>
    <w:rsid w:val="00022AEE"/>
    <w:rsid w:val="00023EF6"/>
    <w:rsid w:val="00030C94"/>
    <w:rsid w:val="0003170E"/>
    <w:rsid w:val="000417E6"/>
    <w:rsid w:val="0004523E"/>
    <w:rsid w:val="00050A64"/>
    <w:rsid w:val="00050D71"/>
    <w:rsid w:val="00066094"/>
    <w:rsid w:val="0006638D"/>
    <w:rsid w:val="000728C2"/>
    <w:rsid w:val="00074E83"/>
    <w:rsid w:val="00077A41"/>
    <w:rsid w:val="00080962"/>
    <w:rsid w:val="00081710"/>
    <w:rsid w:val="000822E0"/>
    <w:rsid w:val="000869E8"/>
    <w:rsid w:val="00094351"/>
    <w:rsid w:val="000A0212"/>
    <w:rsid w:val="000A20B6"/>
    <w:rsid w:val="000A4C7F"/>
    <w:rsid w:val="000A6D95"/>
    <w:rsid w:val="000B39A1"/>
    <w:rsid w:val="000B3D6F"/>
    <w:rsid w:val="000B5248"/>
    <w:rsid w:val="000B791C"/>
    <w:rsid w:val="000C2914"/>
    <w:rsid w:val="000D2111"/>
    <w:rsid w:val="000D41DA"/>
    <w:rsid w:val="000D6EB7"/>
    <w:rsid w:val="000E2677"/>
    <w:rsid w:val="000E2AA5"/>
    <w:rsid w:val="000E2E71"/>
    <w:rsid w:val="000F127F"/>
    <w:rsid w:val="000F1F07"/>
    <w:rsid w:val="000F2422"/>
    <w:rsid w:val="000F7347"/>
    <w:rsid w:val="0010067F"/>
    <w:rsid w:val="00105B70"/>
    <w:rsid w:val="00106721"/>
    <w:rsid w:val="00111174"/>
    <w:rsid w:val="00111DFF"/>
    <w:rsid w:val="00113EA2"/>
    <w:rsid w:val="00116836"/>
    <w:rsid w:val="00125B0E"/>
    <w:rsid w:val="001332C1"/>
    <w:rsid w:val="001338C5"/>
    <w:rsid w:val="00134A30"/>
    <w:rsid w:val="0013759C"/>
    <w:rsid w:val="0015189D"/>
    <w:rsid w:val="00160750"/>
    <w:rsid w:val="0016364E"/>
    <w:rsid w:val="00170839"/>
    <w:rsid w:val="001876F3"/>
    <w:rsid w:val="001900B9"/>
    <w:rsid w:val="00195D7D"/>
    <w:rsid w:val="00196060"/>
    <w:rsid w:val="0019748F"/>
    <w:rsid w:val="001A02F6"/>
    <w:rsid w:val="001A0DE4"/>
    <w:rsid w:val="001A608C"/>
    <w:rsid w:val="001B410F"/>
    <w:rsid w:val="001B6271"/>
    <w:rsid w:val="001B6439"/>
    <w:rsid w:val="001C25CD"/>
    <w:rsid w:val="001C3C4B"/>
    <w:rsid w:val="001C64FE"/>
    <w:rsid w:val="001D213E"/>
    <w:rsid w:val="001D4D4A"/>
    <w:rsid w:val="001D588B"/>
    <w:rsid w:val="001F1ABD"/>
    <w:rsid w:val="001F2165"/>
    <w:rsid w:val="001F2F5A"/>
    <w:rsid w:val="002005B6"/>
    <w:rsid w:val="002025C6"/>
    <w:rsid w:val="00215A4D"/>
    <w:rsid w:val="00223847"/>
    <w:rsid w:val="002243CE"/>
    <w:rsid w:val="00230447"/>
    <w:rsid w:val="00231DCB"/>
    <w:rsid w:val="00243717"/>
    <w:rsid w:val="00244409"/>
    <w:rsid w:val="00245516"/>
    <w:rsid w:val="00246BDD"/>
    <w:rsid w:val="00260482"/>
    <w:rsid w:val="002657E2"/>
    <w:rsid w:val="002662C9"/>
    <w:rsid w:val="00270880"/>
    <w:rsid w:val="002721B4"/>
    <w:rsid w:val="0028259A"/>
    <w:rsid w:val="0028299F"/>
    <w:rsid w:val="002869B9"/>
    <w:rsid w:val="00291313"/>
    <w:rsid w:val="00292A08"/>
    <w:rsid w:val="00292EE3"/>
    <w:rsid w:val="002957F4"/>
    <w:rsid w:val="002A2E00"/>
    <w:rsid w:val="002A30D6"/>
    <w:rsid w:val="002B20E0"/>
    <w:rsid w:val="002B4E81"/>
    <w:rsid w:val="002C1862"/>
    <w:rsid w:val="002C1A6F"/>
    <w:rsid w:val="002C6D60"/>
    <w:rsid w:val="002D5101"/>
    <w:rsid w:val="002E6178"/>
    <w:rsid w:val="002F09A3"/>
    <w:rsid w:val="002F1AEF"/>
    <w:rsid w:val="002F700C"/>
    <w:rsid w:val="003174BA"/>
    <w:rsid w:val="00321A66"/>
    <w:rsid w:val="003264C4"/>
    <w:rsid w:val="0032654C"/>
    <w:rsid w:val="003310AE"/>
    <w:rsid w:val="00332976"/>
    <w:rsid w:val="00346010"/>
    <w:rsid w:val="003466B5"/>
    <w:rsid w:val="00347749"/>
    <w:rsid w:val="0035018B"/>
    <w:rsid w:val="0035524D"/>
    <w:rsid w:val="00357AF6"/>
    <w:rsid w:val="0036024C"/>
    <w:rsid w:val="00364C1F"/>
    <w:rsid w:val="0036768F"/>
    <w:rsid w:val="00373691"/>
    <w:rsid w:val="00375093"/>
    <w:rsid w:val="00377B83"/>
    <w:rsid w:val="00386899"/>
    <w:rsid w:val="00387DAA"/>
    <w:rsid w:val="00393885"/>
    <w:rsid w:val="00395FAD"/>
    <w:rsid w:val="003B48AF"/>
    <w:rsid w:val="003C0CF0"/>
    <w:rsid w:val="003C255A"/>
    <w:rsid w:val="003D4FC9"/>
    <w:rsid w:val="003D5B76"/>
    <w:rsid w:val="003E1799"/>
    <w:rsid w:val="003E4C82"/>
    <w:rsid w:val="003E6A82"/>
    <w:rsid w:val="003F0AF4"/>
    <w:rsid w:val="00402537"/>
    <w:rsid w:val="00403367"/>
    <w:rsid w:val="004040A5"/>
    <w:rsid w:val="00404EB6"/>
    <w:rsid w:val="00407C92"/>
    <w:rsid w:val="00410970"/>
    <w:rsid w:val="00426E56"/>
    <w:rsid w:val="00427EDE"/>
    <w:rsid w:val="004364A6"/>
    <w:rsid w:val="00443445"/>
    <w:rsid w:val="004452CF"/>
    <w:rsid w:val="00446FFB"/>
    <w:rsid w:val="0046092D"/>
    <w:rsid w:val="00462391"/>
    <w:rsid w:val="00462924"/>
    <w:rsid w:val="004665C8"/>
    <w:rsid w:val="00474878"/>
    <w:rsid w:val="004803C8"/>
    <w:rsid w:val="00497C80"/>
    <w:rsid w:val="004A068A"/>
    <w:rsid w:val="004E1646"/>
    <w:rsid w:val="004E540A"/>
    <w:rsid w:val="004E5FF3"/>
    <w:rsid w:val="004F473F"/>
    <w:rsid w:val="005074DE"/>
    <w:rsid w:val="00510D34"/>
    <w:rsid w:val="0051228C"/>
    <w:rsid w:val="00513C46"/>
    <w:rsid w:val="00521C95"/>
    <w:rsid w:val="00527876"/>
    <w:rsid w:val="00532D54"/>
    <w:rsid w:val="005441FB"/>
    <w:rsid w:val="00545619"/>
    <w:rsid w:val="00546C17"/>
    <w:rsid w:val="0055066C"/>
    <w:rsid w:val="00550A1B"/>
    <w:rsid w:val="00552803"/>
    <w:rsid w:val="00552863"/>
    <w:rsid w:val="00553E4E"/>
    <w:rsid w:val="00554F1E"/>
    <w:rsid w:val="005606D2"/>
    <w:rsid w:val="00562734"/>
    <w:rsid w:val="00567920"/>
    <w:rsid w:val="00570F9F"/>
    <w:rsid w:val="00571B24"/>
    <w:rsid w:val="0057425B"/>
    <w:rsid w:val="00581EE5"/>
    <w:rsid w:val="00584DB9"/>
    <w:rsid w:val="005926DA"/>
    <w:rsid w:val="00593C12"/>
    <w:rsid w:val="005A03FF"/>
    <w:rsid w:val="005A498D"/>
    <w:rsid w:val="005A4A62"/>
    <w:rsid w:val="005B164F"/>
    <w:rsid w:val="005B33D3"/>
    <w:rsid w:val="005B55E2"/>
    <w:rsid w:val="005C4594"/>
    <w:rsid w:val="005D075B"/>
    <w:rsid w:val="005D6326"/>
    <w:rsid w:val="005D7429"/>
    <w:rsid w:val="005E24B3"/>
    <w:rsid w:val="005E6EA5"/>
    <w:rsid w:val="005F1FB0"/>
    <w:rsid w:val="00602072"/>
    <w:rsid w:val="00604AD8"/>
    <w:rsid w:val="0061057D"/>
    <w:rsid w:val="00624E0C"/>
    <w:rsid w:val="0062573A"/>
    <w:rsid w:val="00626C43"/>
    <w:rsid w:val="006279A9"/>
    <w:rsid w:val="00634676"/>
    <w:rsid w:val="0063535F"/>
    <w:rsid w:val="00635C75"/>
    <w:rsid w:val="0064000E"/>
    <w:rsid w:val="00640BC1"/>
    <w:rsid w:val="00640C4E"/>
    <w:rsid w:val="006424A8"/>
    <w:rsid w:val="006474A2"/>
    <w:rsid w:val="00653C80"/>
    <w:rsid w:val="00655B37"/>
    <w:rsid w:val="0066170B"/>
    <w:rsid w:val="006805AC"/>
    <w:rsid w:val="00684651"/>
    <w:rsid w:val="006B41E1"/>
    <w:rsid w:val="006B4789"/>
    <w:rsid w:val="006C6641"/>
    <w:rsid w:val="006C7C16"/>
    <w:rsid w:val="006D079A"/>
    <w:rsid w:val="006E30DC"/>
    <w:rsid w:val="006F54A0"/>
    <w:rsid w:val="00700F5B"/>
    <w:rsid w:val="00703739"/>
    <w:rsid w:val="00705051"/>
    <w:rsid w:val="0070507C"/>
    <w:rsid w:val="0070568B"/>
    <w:rsid w:val="00705723"/>
    <w:rsid w:val="00711330"/>
    <w:rsid w:val="00720C9C"/>
    <w:rsid w:val="00721454"/>
    <w:rsid w:val="00722959"/>
    <w:rsid w:val="0072685A"/>
    <w:rsid w:val="0073610B"/>
    <w:rsid w:val="00743298"/>
    <w:rsid w:val="00747FEC"/>
    <w:rsid w:val="00750C13"/>
    <w:rsid w:val="00757D80"/>
    <w:rsid w:val="007622E5"/>
    <w:rsid w:val="00763511"/>
    <w:rsid w:val="00771AEF"/>
    <w:rsid w:val="007805E4"/>
    <w:rsid w:val="00780E87"/>
    <w:rsid w:val="00781CF7"/>
    <w:rsid w:val="0079732C"/>
    <w:rsid w:val="0079790C"/>
    <w:rsid w:val="007A39D6"/>
    <w:rsid w:val="007A4F4B"/>
    <w:rsid w:val="007B0752"/>
    <w:rsid w:val="007B4707"/>
    <w:rsid w:val="007B7130"/>
    <w:rsid w:val="007C5657"/>
    <w:rsid w:val="007D19DD"/>
    <w:rsid w:val="007D5E37"/>
    <w:rsid w:val="007D6E66"/>
    <w:rsid w:val="007E06E4"/>
    <w:rsid w:val="007E6A1C"/>
    <w:rsid w:val="007F2157"/>
    <w:rsid w:val="007F5D82"/>
    <w:rsid w:val="00800E94"/>
    <w:rsid w:val="008031F5"/>
    <w:rsid w:val="00804590"/>
    <w:rsid w:val="00804FE4"/>
    <w:rsid w:val="008051B0"/>
    <w:rsid w:val="00811F67"/>
    <w:rsid w:val="00813DB0"/>
    <w:rsid w:val="00814D6A"/>
    <w:rsid w:val="00817132"/>
    <w:rsid w:val="00821CFF"/>
    <w:rsid w:val="00822A1A"/>
    <w:rsid w:val="00824D46"/>
    <w:rsid w:val="00824F40"/>
    <w:rsid w:val="00825929"/>
    <w:rsid w:val="0082717E"/>
    <w:rsid w:val="00830AF9"/>
    <w:rsid w:val="008348BC"/>
    <w:rsid w:val="00836E27"/>
    <w:rsid w:val="00846B4B"/>
    <w:rsid w:val="0085047B"/>
    <w:rsid w:val="00851921"/>
    <w:rsid w:val="0086228A"/>
    <w:rsid w:val="008631A9"/>
    <w:rsid w:val="00863A8E"/>
    <w:rsid w:val="00866591"/>
    <w:rsid w:val="00873CEB"/>
    <w:rsid w:val="00875779"/>
    <w:rsid w:val="00882BBF"/>
    <w:rsid w:val="008844DE"/>
    <w:rsid w:val="008935D9"/>
    <w:rsid w:val="00897314"/>
    <w:rsid w:val="0089744D"/>
    <w:rsid w:val="008A0930"/>
    <w:rsid w:val="008A4F7E"/>
    <w:rsid w:val="008A6CA0"/>
    <w:rsid w:val="008A786A"/>
    <w:rsid w:val="008B3EB1"/>
    <w:rsid w:val="008B40AA"/>
    <w:rsid w:val="008B6976"/>
    <w:rsid w:val="008B7E83"/>
    <w:rsid w:val="008C2F6F"/>
    <w:rsid w:val="008C6506"/>
    <w:rsid w:val="008C7134"/>
    <w:rsid w:val="008E029E"/>
    <w:rsid w:val="008E04DB"/>
    <w:rsid w:val="008F2565"/>
    <w:rsid w:val="008F4095"/>
    <w:rsid w:val="0090457C"/>
    <w:rsid w:val="0090516E"/>
    <w:rsid w:val="00906260"/>
    <w:rsid w:val="00924864"/>
    <w:rsid w:val="00933D49"/>
    <w:rsid w:val="00934D4C"/>
    <w:rsid w:val="00934EEA"/>
    <w:rsid w:val="00943BA0"/>
    <w:rsid w:val="00943DC8"/>
    <w:rsid w:val="00946BCB"/>
    <w:rsid w:val="00947EA7"/>
    <w:rsid w:val="0095183A"/>
    <w:rsid w:val="009519C6"/>
    <w:rsid w:val="009556EB"/>
    <w:rsid w:val="009618DF"/>
    <w:rsid w:val="00963851"/>
    <w:rsid w:val="00970F6C"/>
    <w:rsid w:val="00971456"/>
    <w:rsid w:val="0097332E"/>
    <w:rsid w:val="009846D2"/>
    <w:rsid w:val="00984DE8"/>
    <w:rsid w:val="00992C4A"/>
    <w:rsid w:val="00993154"/>
    <w:rsid w:val="00994D43"/>
    <w:rsid w:val="00995639"/>
    <w:rsid w:val="009A6130"/>
    <w:rsid w:val="009B3341"/>
    <w:rsid w:val="009B4BAA"/>
    <w:rsid w:val="009B7AD4"/>
    <w:rsid w:val="009C24B1"/>
    <w:rsid w:val="009C51FE"/>
    <w:rsid w:val="009C774F"/>
    <w:rsid w:val="009D2A3A"/>
    <w:rsid w:val="009D34C4"/>
    <w:rsid w:val="009D5EFA"/>
    <w:rsid w:val="009E0021"/>
    <w:rsid w:val="009E4132"/>
    <w:rsid w:val="009E470B"/>
    <w:rsid w:val="009F3281"/>
    <w:rsid w:val="00A00C37"/>
    <w:rsid w:val="00A07C2C"/>
    <w:rsid w:val="00A1006A"/>
    <w:rsid w:val="00A12D19"/>
    <w:rsid w:val="00A140FE"/>
    <w:rsid w:val="00A211E4"/>
    <w:rsid w:val="00A21CFE"/>
    <w:rsid w:val="00A22A86"/>
    <w:rsid w:val="00A23E91"/>
    <w:rsid w:val="00A2777F"/>
    <w:rsid w:val="00A340FD"/>
    <w:rsid w:val="00A37A52"/>
    <w:rsid w:val="00A40DDD"/>
    <w:rsid w:val="00A4450E"/>
    <w:rsid w:val="00A44AF9"/>
    <w:rsid w:val="00A535C3"/>
    <w:rsid w:val="00A53FA7"/>
    <w:rsid w:val="00A54DAC"/>
    <w:rsid w:val="00A60D70"/>
    <w:rsid w:val="00A62622"/>
    <w:rsid w:val="00A62EB6"/>
    <w:rsid w:val="00A6727B"/>
    <w:rsid w:val="00A67D22"/>
    <w:rsid w:val="00A720DC"/>
    <w:rsid w:val="00A72A2A"/>
    <w:rsid w:val="00A73240"/>
    <w:rsid w:val="00A81F09"/>
    <w:rsid w:val="00A87BEB"/>
    <w:rsid w:val="00A87DEF"/>
    <w:rsid w:val="00A9180D"/>
    <w:rsid w:val="00A958DE"/>
    <w:rsid w:val="00A9671D"/>
    <w:rsid w:val="00AB13EA"/>
    <w:rsid w:val="00AC00CC"/>
    <w:rsid w:val="00AC17AC"/>
    <w:rsid w:val="00AC3984"/>
    <w:rsid w:val="00AC4255"/>
    <w:rsid w:val="00AD242B"/>
    <w:rsid w:val="00AD6A0D"/>
    <w:rsid w:val="00AD7911"/>
    <w:rsid w:val="00AE02D2"/>
    <w:rsid w:val="00AE45E0"/>
    <w:rsid w:val="00AE4CB5"/>
    <w:rsid w:val="00AE6733"/>
    <w:rsid w:val="00AF2EAA"/>
    <w:rsid w:val="00AF39AC"/>
    <w:rsid w:val="00B0015C"/>
    <w:rsid w:val="00B015BE"/>
    <w:rsid w:val="00B05A58"/>
    <w:rsid w:val="00B06A8F"/>
    <w:rsid w:val="00B1055F"/>
    <w:rsid w:val="00B135D0"/>
    <w:rsid w:val="00B13A56"/>
    <w:rsid w:val="00B24401"/>
    <w:rsid w:val="00B30790"/>
    <w:rsid w:val="00B329BF"/>
    <w:rsid w:val="00B36A63"/>
    <w:rsid w:val="00B468B2"/>
    <w:rsid w:val="00B524A0"/>
    <w:rsid w:val="00B54B1D"/>
    <w:rsid w:val="00B54CEA"/>
    <w:rsid w:val="00B626CD"/>
    <w:rsid w:val="00B66C81"/>
    <w:rsid w:val="00B73390"/>
    <w:rsid w:val="00B749EA"/>
    <w:rsid w:val="00B75664"/>
    <w:rsid w:val="00B814B1"/>
    <w:rsid w:val="00B838D1"/>
    <w:rsid w:val="00B848D8"/>
    <w:rsid w:val="00B915BA"/>
    <w:rsid w:val="00B92233"/>
    <w:rsid w:val="00BA5846"/>
    <w:rsid w:val="00BA6DB9"/>
    <w:rsid w:val="00BB4CBE"/>
    <w:rsid w:val="00BC4C4E"/>
    <w:rsid w:val="00BD09F2"/>
    <w:rsid w:val="00BE5381"/>
    <w:rsid w:val="00BE73FC"/>
    <w:rsid w:val="00BF5B5A"/>
    <w:rsid w:val="00C01864"/>
    <w:rsid w:val="00C04EAE"/>
    <w:rsid w:val="00C07027"/>
    <w:rsid w:val="00C1338C"/>
    <w:rsid w:val="00C1385E"/>
    <w:rsid w:val="00C14414"/>
    <w:rsid w:val="00C155B8"/>
    <w:rsid w:val="00C2029F"/>
    <w:rsid w:val="00C24A60"/>
    <w:rsid w:val="00C2505E"/>
    <w:rsid w:val="00C259CC"/>
    <w:rsid w:val="00C337A4"/>
    <w:rsid w:val="00C33EE2"/>
    <w:rsid w:val="00C34F89"/>
    <w:rsid w:val="00C37FF1"/>
    <w:rsid w:val="00C446AB"/>
    <w:rsid w:val="00C45A6C"/>
    <w:rsid w:val="00C47BBE"/>
    <w:rsid w:val="00C5073A"/>
    <w:rsid w:val="00C53983"/>
    <w:rsid w:val="00C539DD"/>
    <w:rsid w:val="00C53F2B"/>
    <w:rsid w:val="00C5413A"/>
    <w:rsid w:val="00C56824"/>
    <w:rsid w:val="00C57DCC"/>
    <w:rsid w:val="00C67E67"/>
    <w:rsid w:val="00C72DF2"/>
    <w:rsid w:val="00C809E1"/>
    <w:rsid w:val="00C80C7F"/>
    <w:rsid w:val="00C81327"/>
    <w:rsid w:val="00C87FA9"/>
    <w:rsid w:val="00C91DDB"/>
    <w:rsid w:val="00C92C53"/>
    <w:rsid w:val="00CA1815"/>
    <w:rsid w:val="00CA2626"/>
    <w:rsid w:val="00CA43CF"/>
    <w:rsid w:val="00CA51AF"/>
    <w:rsid w:val="00CB3B07"/>
    <w:rsid w:val="00CB4ECD"/>
    <w:rsid w:val="00CC43BB"/>
    <w:rsid w:val="00CC5239"/>
    <w:rsid w:val="00CC7B20"/>
    <w:rsid w:val="00CD45B8"/>
    <w:rsid w:val="00CD626A"/>
    <w:rsid w:val="00CE51C6"/>
    <w:rsid w:val="00CF21BE"/>
    <w:rsid w:val="00D00E40"/>
    <w:rsid w:val="00D01E0C"/>
    <w:rsid w:val="00D12E7E"/>
    <w:rsid w:val="00D15DED"/>
    <w:rsid w:val="00D17A47"/>
    <w:rsid w:val="00D17E08"/>
    <w:rsid w:val="00D206EF"/>
    <w:rsid w:val="00D20F1A"/>
    <w:rsid w:val="00D23CF2"/>
    <w:rsid w:val="00D268D2"/>
    <w:rsid w:val="00D30C9F"/>
    <w:rsid w:val="00D34944"/>
    <w:rsid w:val="00D36AC1"/>
    <w:rsid w:val="00D40B67"/>
    <w:rsid w:val="00D42976"/>
    <w:rsid w:val="00D678B7"/>
    <w:rsid w:val="00D81599"/>
    <w:rsid w:val="00D860EF"/>
    <w:rsid w:val="00D8689D"/>
    <w:rsid w:val="00D873ED"/>
    <w:rsid w:val="00D92352"/>
    <w:rsid w:val="00D97812"/>
    <w:rsid w:val="00DA29A5"/>
    <w:rsid w:val="00DA4756"/>
    <w:rsid w:val="00DB23D4"/>
    <w:rsid w:val="00DB3173"/>
    <w:rsid w:val="00DB57F0"/>
    <w:rsid w:val="00DB5BA3"/>
    <w:rsid w:val="00DC4169"/>
    <w:rsid w:val="00DC4734"/>
    <w:rsid w:val="00DC506A"/>
    <w:rsid w:val="00DC5427"/>
    <w:rsid w:val="00DD2878"/>
    <w:rsid w:val="00DD2C39"/>
    <w:rsid w:val="00DD4FA8"/>
    <w:rsid w:val="00DD65E2"/>
    <w:rsid w:val="00DD710E"/>
    <w:rsid w:val="00E012E5"/>
    <w:rsid w:val="00E02B19"/>
    <w:rsid w:val="00E03139"/>
    <w:rsid w:val="00E03545"/>
    <w:rsid w:val="00E04C09"/>
    <w:rsid w:val="00E078CD"/>
    <w:rsid w:val="00E07B04"/>
    <w:rsid w:val="00E107A5"/>
    <w:rsid w:val="00E116ED"/>
    <w:rsid w:val="00E11A2B"/>
    <w:rsid w:val="00E1316D"/>
    <w:rsid w:val="00E2185C"/>
    <w:rsid w:val="00E41B5F"/>
    <w:rsid w:val="00E44877"/>
    <w:rsid w:val="00E5116E"/>
    <w:rsid w:val="00E53C8C"/>
    <w:rsid w:val="00E60954"/>
    <w:rsid w:val="00E616CB"/>
    <w:rsid w:val="00E65F7E"/>
    <w:rsid w:val="00E712EC"/>
    <w:rsid w:val="00E81C02"/>
    <w:rsid w:val="00E81E97"/>
    <w:rsid w:val="00E82ABA"/>
    <w:rsid w:val="00E94D91"/>
    <w:rsid w:val="00E95EE9"/>
    <w:rsid w:val="00EA3E17"/>
    <w:rsid w:val="00EA477A"/>
    <w:rsid w:val="00EA593C"/>
    <w:rsid w:val="00EA77E3"/>
    <w:rsid w:val="00EB4F55"/>
    <w:rsid w:val="00EB65C0"/>
    <w:rsid w:val="00EB72D5"/>
    <w:rsid w:val="00EC0A65"/>
    <w:rsid w:val="00EC39C7"/>
    <w:rsid w:val="00EC6009"/>
    <w:rsid w:val="00ED1854"/>
    <w:rsid w:val="00ED3DAA"/>
    <w:rsid w:val="00ED4FD9"/>
    <w:rsid w:val="00EF0C5D"/>
    <w:rsid w:val="00EF2D3C"/>
    <w:rsid w:val="00EF3434"/>
    <w:rsid w:val="00EF6AA4"/>
    <w:rsid w:val="00EF7597"/>
    <w:rsid w:val="00EF7B2D"/>
    <w:rsid w:val="00F004D6"/>
    <w:rsid w:val="00F04549"/>
    <w:rsid w:val="00F15690"/>
    <w:rsid w:val="00F2553E"/>
    <w:rsid w:val="00F33969"/>
    <w:rsid w:val="00F37969"/>
    <w:rsid w:val="00F40251"/>
    <w:rsid w:val="00F539C7"/>
    <w:rsid w:val="00F55B35"/>
    <w:rsid w:val="00F56ACE"/>
    <w:rsid w:val="00F654A6"/>
    <w:rsid w:val="00F677AF"/>
    <w:rsid w:val="00F71C84"/>
    <w:rsid w:val="00F735B0"/>
    <w:rsid w:val="00F7401F"/>
    <w:rsid w:val="00F836DD"/>
    <w:rsid w:val="00F85E14"/>
    <w:rsid w:val="00F90679"/>
    <w:rsid w:val="00F933EC"/>
    <w:rsid w:val="00F97883"/>
    <w:rsid w:val="00FA408F"/>
    <w:rsid w:val="00FC1D9E"/>
    <w:rsid w:val="00FC2036"/>
    <w:rsid w:val="00FC4184"/>
    <w:rsid w:val="00FC4E99"/>
    <w:rsid w:val="00FD588C"/>
    <w:rsid w:val="00FE6389"/>
    <w:rsid w:val="00FF038A"/>
    <w:rsid w:val="00FF1EF0"/>
    <w:rsid w:val="00FF52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C965B"/>
  <w15:docId w15:val="{57C25DFF-918C-4382-A216-C109D437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B57F0"/>
    <w:rPr>
      <w:color w:val="0000FF"/>
      <w:u w:val="single"/>
    </w:rPr>
  </w:style>
  <w:style w:type="paragraph" w:styleId="NormalWeb">
    <w:name w:val="Normal (Web)"/>
    <w:basedOn w:val="Normal"/>
    <w:uiPriority w:val="99"/>
    <w:semiHidden/>
    <w:unhideWhenUsed/>
    <w:rsid w:val="00DB57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DB57F0"/>
    <w:pPr>
      <w:autoSpaceDE w:val="0"/>
      <w:autoSpaceDN w:val="0"/>
      <w:spacing w:after="0" w:line="288" w:lineRule="auto"/>
    </w:pPr>
    <w:rPr>
      <w:rFonts w:ascii="Times" w:eastAsia="Times New Roman" w:hAnsi="Times" w:cs="Times"/>
      <w:color w:val="000000"/>
      <w:sz w:val="24"/>
      <w:szCs w:val="24"/>
      <w:lang w:eastAsia="en-AU"/>
    </w:rPr>
  </w:style>
  <w:style w:type="paragraph" w:styleId="BalloonText">
    <w:name w:val="Balloon Text"/>
    <w:basedOn w:val="Normal"/>
    <w:link w:val="BalloonTextChar"/>
    <w:uiPriority w:val="99"/>
    <w:semiHidden/>
    <w:unhideWhenUsed/>
    <w:rsid w:val="00780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E87"/>
    <w:rPr>
      <w:rFonts w:ascii="Tahoma" w:hAnsi="Tahoma" w:cs="Tahoma"/>
      <w:sz w:val="16"/>
      <w:szCs w:val="16"/>
    </w:rPr>
  </w:style>
  <w:style w:type="table" w:styleId="TableGrid">
    <w:name w:val="Table Grid"/>
    <w:basedOn w:val="TableNormal"/>
    <w:uiPriority w:val="59"/>
    <w:rsid w:val="00B3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468B2"/>
    <w:rPr>
      <w:b/>
      <w:bCs/>
    </w:rPr>
  </w:style>
  <w:style w:type="paragraph" w:styleId="NoSpacing">
    <w:name w:val="No Spacing"/>
    <w:uiPriority w:val="1"/>
    <w:qFormat/>
    <w:rsid w:val="00D40B67"/>
    <w:pPr>
      <w:spacing w:after="0" w:line="240" w:lineRule="auto"/>
    </w:pPr>
  </w:style>
  <w:style w:type="character" w:customStyle="1" w:styleId="UnresolvedMention1">
    <w:name w:val="Unresolved Mention1"/>
    <w:basedOn w:val="DefaultParagraphFont"/>
    <w:uiPriority w:val="99"/>
    <w:semiHidden/>
    <w:unhideWhenUsed/>
    <w:rsid w:val="000B39A1"/>
    <w:rPr>
      <w:color w:val="605E5C"/>
      <w:shd w:val="clear" w:color="auto" w:fill="E1DFDD"/>
    </w:rPr>
  </w:style>
  <w:style w:type="character" w:customStyle="1" w:styleId="mbtext">
    <w:name w:val="mb_text"/>
    <w:basedOn w:val="DefaultParagraphFont"/>
    <w:rsid w:val="00A23E91"/>
  </w:style>
  <w:style w:type="paragraph" w:customStyle="1" w:styleId="Default">
    <w:name w:val="Default"/>
    <w:rsid w:val="00395FAD"/>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080962"/>
    <w:rPr>
      <w:color w:val="605E5C"/>
      <w:shd w:val="clear" w:color="auto" w:fill="E1DFDD"/>
    </w:rPr>
  </w:style>
  <w:style w:type="paragraph" w:styleId="Footer">
    <w:name w:val="footer"/>
    <w:basedOn w:val="Normal"/>
    <w:link w:val="FooterChar"/>
    <w:uiPriority w:val="99"/>
    <w:rsid w:val="00BD09F2"/>
    <w:pPr>
      <w:tabs>
        <w:tab w:val="center" w:pos="4320"/>
        <w:tab w:val="right" w:pos="8640"/>
      </w:tabs>
      <w:spacing w:after="0" w:line="240" w:lineRule="auto"/>
    </w:pPr>
    <w:rPr>
      <w:rFonts w:ascii="Times New Roman" w:eastAsia="Times New Roman" w:hAnsi="Times New Roman" w:cs="Times New Roman"/>
      <w:sz w:val="24"/>
      <w:szCs w:val="24"/>
      <w:lang w:val="en-US"/>
      <w14:ligatures w14:val="standardContextual"/>
    </w:rPr>
  </w:style>
  <w:style w:type="character" w:customStyle="1" w:styleId="FooterChar">
    <w:name w:val="Footer Char"/>
    <w:basedOn w:val="DefaultParagraphFont"/>
    <w:link w:val="Footer"/>
    <w:uiPriority w:val="99"/>
    <w:rsid w:val="00BD09F2"/>
    <w:rPr>
      <w:rFonts w:ascii="Times New Roman" w:eastAsia="Times New Roman" w:hAnsi="Times New Roman" w:cs="Times New Roman"/>
      <w:sz w:val="24"/>
      <w:szCs w:val="24"/>
      <w:lang w:val="en-US"/>
      <w14:ligatures w14:val="standardContextual"/>
    </w:rPr>
  </w:style>
  <w:style w:type="character" w:customStyle="1" w:styleId="s1">
    <w:name w:val="s1"/>
    <w:basedOn w:val="DefaultParagraphFont"/>
    <w:rsid w:val="0055066C"/>
  </w:style>
  <w:style w:type="paragraph" w:customStyle="1" w:styleId="p1">
    <w:name w:val="p1"/>
    <w:basedOn w:val="Normal"/>
    <w:rsid w:val="00170839"/>
    <w:pPr>
      <w:spacing w:before="100" w:beforeAutospacing="1" w:after="100" w:afterAutospacing="1" w:line="240" w:lineRule="auto"/>
    </w:pPr>
    <w:rPr>
      <w:rFonts w:ascii="Aptos" w:hAnsi="Aptos" w:cs="Aptos"/>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61314">
      <w:bodyDiv w:val="1"/>
      <w:marLeft w:val="0"/>
      <w:marRight w:val="0"/>
      <w:marTop w:val="0"/>
      <w:marBottom w:val="0"/>
      <w:divBdr>
        <w:top w:val="none" w:sz="0" w:space="0" w:color="auto"/>
        <w:left w:val="none" w:sz="0" w:space="0" w:color="auto"/>
        <w:bottom w:val="none" w:sz="0" w:space="0" w:color="auto"/>
        <w:right w:val="none" w:sz="0" w:space="0" w:color="auto"/>
      </w:divBdr>
    </w:div>
    <w:div w:id="305085793">
      <w:bodyDiv w:val="1"/>
      <w:marLeft w:val="0"/>
      <w:marRight w:val="0"/>
      <w:marTop w:val="0"/>
      <w:marBottom w:val="0"/>
      <w:divBdr>
        <w:top w:val="none" w:sz="0" w:space="0" w:color="auto"/>
        <w:left w:val="none" w:sz="0" w:space="0" w:color="auto"/>
        <w:bottom w:val="none" w:sz="0" w:space="0" w:color="auto"/>
        <w:right w:val="none" w:sz="0" w:space="0" w:color="auto"/>
      </w:divBdr>
      <w:divsChild>
        <w:div w:id="1780563369">
          <w:marLeft w:val="0"/>
          <w:marRight w:val="0"/>
          <w:marTop w:val="0"/>
          <w:marBottom w:val="0"/>
          <w:divBdr>
            <w:top w:val="none" w:sz="0" w:space="0" w:color="auto"/>
            <w:left w:val="none" w:sz="0" w:space="0" w:color="auto"/>
            <w:bottom w:val="none" w:sz="0" w:space="0" w:color="auto"/>
            <w:right w:val="none" w:sz="0" w:space="0" w:color="auto"/>
          </w:divBdr>
          <w:divsChild>
            <w:div w:id="1500921956">
              <w:marLeft w:val="0"/>
              <w:marRight w:val="0"/>
              <w:marTop w:val="0"/>
              <w:marBottom w:val="0"/>
              <w:divBdr>
                <w:top w:val="none" w:sz="0" w:space="0" w:color="auto"/>
                <w:left w:val="none" w:sz="0" w:space="0" w:color="auto"/>
                <w:bottom w:val="none" w:sz="0" w:space="0" w:color="auto"/>
                <w:right w:val="none" w:sz="0" w:space="0" w:color="auto"/>
              </w:divBdr>
              <w:divsChild>
                <w:div w:id="535700955">
                  <w:marLeft w:val="0"/>
                  <w:marRight w:val="0"/>
                  <w:marTop w:val="0"/>
                  <w:marBottom w:val="0"/>
                  <w:divBdr>
                    <w:top w:val="none" w:sz="0" w:space="0" w:color="auto"/>
                    <w:left w:val="none" w:sz="0" w:space="0" w:color="auto"/>
                    <w:bottom w:val="none" w:sz="0" w:space="0" w:color="auto"/>
                    <w:right w:val="none" w:sz="0" w:space="0" w:color="auto"/>
                  </w:divBdr>
                  <w:divsChild>
                    <w:div w:id="854071876">
                      <w:marLeft w:val="0"/>
                      <w:marRight w:val="0"/>
                      <w:marTop w:val="0"/>
                      <w:marBottom w:val="0"/>
                      <w:divBdr>
                        <w:top w:val="none" w:sz="0" w:space="0" w:color="auto"/>
                        <w:left w:val="none" w:sz="0" w:space="0" w:color="auto"/>
                        <w:bottom w:val="none" w:sz="0" w:space="0" w:color="auto"/>
                        <w:right w:val="none" w:sz="0" w:space="0" w:color="auto"/>
                      </w:divBdr>
                      <w:divsChild>
                        <w:div w:id="50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0314">
      <w:bodyDiv w:val="1"/>
      <w:marLeft w:val="0"/>
      <w:marRight w:val="0"/>
      <w:marTop w:val="0"/>
      <w:marBottom w:val="0"/>
      <w:divBdr>
        <w:top w:val="none" w:sz="0" w:space="0" w:color="auto"/>
        <w:left w:val="none" w:sz="0" w:space="0" w:color="auto"/>
        <w:bottom w:val="none" w:sz="0" w:space="0" w:color="auto"/>
        <w:right w:val="none" w:sz="0" w:space="0" w:color="auto"/>
      </w:divBdr>
    </w:div>
    <w:div w:id="1107314232">
      <w:bodyDiv w:val="1"/>
      <w:marLeft w:val="0"/>
      <w:marRight w:val="0"/>
      <w:marTop w:val="0"/>
      <w:marBottom w:val="0"/>
      <w:divBdr>
        <w:top w:val="none" w:sz="0" w:space="0" w:color="auto"/>
        <w:left w:val="none" w:sz="0" w:space="0" w:color="auto"/>
        <w:bottom w:val="none" w:sz="0" w:space="0" w:color="auto"/>
        <w:right w:val="none" w:sz="0" w:space="0" w:color="auto"/>
      </w:divBdr>
      <w:divsChild>
        <w:div w:id="1631979362">
          <w:marLeft w:val="0"/>
          <w:marRight w:val="0"/>
          <w:marTop w:val="0"/>
          <w:marBottom w:val="0"/>
          <w:divBdr>
            <w:top w:val="none" w:sz="0" w:space="0" w:color="auto"/>
            <w:left w:val="none" w:sz="0" w:space="0" w:color="auto"/>
            <w:bottom w:val="none" w:sz="0" w:space="0" w:color="auto"/>
            <w:right w:val="none" w:sz="0" w:space="0" w:color="auto"/>
          </w:divBdr>
          <w:divsChild>
            <w:div w:id="1890261333">
              <w:marLeft w:val="0"/>
              <w:marRight w:val="0"/>
              <w:marTop w:val="0"/>
              <w:marBottom w:val="0"/>
              <w:divBdr>
                <w:top w:val="none" w:sz="0" w:space="0" w:color="auto"/>
                <w:left w:val="none" w:sz="0" w:space="0" w:color="auto"/>
                <w:bottom w:val="none" w:sz="0" w:space="0" w:color="auto"/>
                <w:right w:val="none" w:sz="0" w:space="0" w:color="auto"/>
              </w:divBdr>
              <w:divsChild>
                <w:div w:id="1202090365">
                  <w:marLeft w:val="0"/>
                  <w:marRight w:val="0"/>
                  <w:marTop w:val="0"/>
                  <w:marBottom w:val="0"/>
                  <w:divBdr>
                    <w:top w:val="none" w:sz="0" w:space="0" w:color="auto"/>
                    <w:left w:val="none" w:sz="0" w:space="0" w:color="auto"/>
                    <w:bottom w:val="none" w:sz="0" w:space="0" w:color="auto"/>
                    <w:right w:val="none" w:sz="0" w:space="0" w:color="auto"/>
                  </w:divBdr>
                  <w:divsChild>
                    <w:div w:id="9243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0121">
      <w:bodyDiv w:val="1"/>
      <w:marLeft w:val="0"/>
      <w:marRight w:val="0"/>
      <w:marTop w:val="0"/>
      <w:marBottom w:val="0"/>
      <w:divBdr>
        <w:top w:val="none" w:sz="0" w:space="0" w:color="auto"/>
        <w:left w:val="none" w:sz="0" w:space="0" w:color="auto"/>
        <w:bottom w:val="none" w:sz="0" w:space="0" w:color="auto"/>
        <w:right w:val="none" w:sz="0" w:space="0" w:color="auto"/>
      </w:divBdr>
    </w:div>
    <w:div w:id="1988896665">
      <w:bodyDiv w:val="1"/>
      <w:marLeft w:val="0"/>
      <w:marRight w:val="0"/>
      <w:marTop w:val="0"/>
      <w:marBottom w:val="0"/>
      <w:divBdr>
        <w:top w:val="none" w:sz="0" w:space="0" w:color="auto"/>
        <w:left w:val="none" w:sz="0" w:space="0" w:color="auto"/>
        <w:bottom w:val="none" w:sz="0" w:space="0" w:color="auto"/>
        <w:right w:val="none" w:sz="0" w:space="0" w:color="auto"/>
      </w:divBdr>
      <w:divsChild>
        <w:div w:id="807355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qjuniors@tbaq.org.au"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hyperlink" Target="http://www.tbaq.org.au"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765</Words>
  <Characters>4051</Characters>
  <Application>Microsoft Office Word</Application>
  <DocSecurity>0</DocSecurity>
  <Lines>86</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dc:creator>
  <cp:lastModifiedBy>Lynne Clay</cp:lastModifiedBy>
  <cp:revision>5</cp:revision>
  <cp:lastPrinted>2024-06-16T13:05:00Z</cp:lastPrinted>
  <dcterms:created xsi:type="dcterms:W3CDTF">2024-06-14T05:25:00Z</dcterms:created>
  <dcterms:modified xsi:type="dcterms:W3CDTF">2024-06-16T13:23:00Z</dcterms:modified>
</cp:coreProperties>
</file>